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143A" w14:textId="77777777" w:rsidR="00A32F35" w:rsidRPr="00BB451A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  <w:r w:rsidRPr="00BB451A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CB97F46" wp14:editId="6354704D">
            <wp:simplePos x="0" y="0"/>
            <wp:positionH relativeFrom="column">
              <wp:posOffset>0</wp:posOffset>
            </wp:positionH>
            <wp:positionV relativeFrom="line">
              <wp:posOffset>139255</wp:posOffset>
            </wp:positionV>
            <wp:extent cx="2699386" cy="792481"/>
            <wp:effectExtent l="0" t="0" r="0" b="0"/>
            <wp:wrapNone/>
            <wp:docPr id="1073741825" name="officeArt object" descr="MOH 1 Logo-GE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OH 1 Logo-GEO" descr="MOH 1 Logo-GEO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6" cy="792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B451A">
        <w:rPr>
          <w:rFonts w:ascii="Sylfaen" w:eastAsia="Sylfaen" w:hAnsi="Sylfaen" w:cs="Sylfaen"/>
          <w:b/>
          <w:bCs/>
          <w:sz w:val="20"/>
          <w:szCs w:val="20"/>
          <w:lang w:val="ka-GE"/>
        </w:rPr>
        <w:t>დანართი №</w:t>
      </w:r>
    </w:p>
    <w:p w14:paraId="4B0CC41F" w14:textId="77777777" w:rsidR="00A32F35" w:rsidRPr="00BB451A" w:rsidRDefault="00BA2013">
      <w:pPr>
        <w:pStyle w:val="Body"/>
        <w:spacing w:before="65" w:line="276" w:lineRule="auto"/>
        <w:ind w:left="5994"/>
        <w:jc w:val="right"/>
        <w:rPr>
          <w:rFonts w:ascii="Sylfaen" w:eastAsia="Sylfaen" w:hAnsi="Sylfaen" w:cs="Sylfaen"/>
          <w:color w:val="948A54"/>
          <w:sz w:val="20"/>
          <w:szCs w:val="20"/>
          <w:u w:color="948A54"/>
          <w:lang w:val="ka-GE"/>
        </w:rPr>
      </w:pP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 xml:space="preserve"> შრომის</w:t>
      </w:r>
      <w:r w:rsidRPr="00BB451A">
        <w:rPr>
          <w:rFonts w:ascii="Sylfaen" w:eastAsia="Sylfaen" w:hAnsi="Sylfaen" w:cs="Sylfaen"/>
          <w:b/>
          <w:bCs/>
          <w:color w:val="948A54"/>
          <w:spacing w:val="-11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პირობების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 xml:space="preserve"> ი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ნსპე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ქ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ტირების</w:t>
      </w:r>
      <w:r w:rsidRPr="00BB451A">
        <w:rPr>
          <w:rFonts w:ascii="Sylfaen" w:eastAsia="Sylfaen" w:hAnsi="Sylfaen" w:cs="Sylfaen"/>
          <w:b/>
          <w:bCs/>
          <w:color w:val="948A54"/>
          <w:spacing w:val="10"/>
          <w:sz w:val="20"/>
          <w:szCs w:val="20"/>
          <w:u w:color="948A54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948A54"/>
          <w:spacing w:val="2"/>
          <w:sz w:val="20"/>
          <w:szCs w:val="20"/>
          <w:u w:color="948A54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ეპ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რტ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მენ</w:t>
      </w:r>
      <w:r w:rsidRPr="00BB451A">
        <w:rPr>
          <w:rFonts w:ascii="Sylfaen" w:eastAsia="Sylfaen" w:hAnsi="Sylfaen" w:cs="Sylfaen"/>
          <w:b/>
          <w:bCs/>
          <w:color w:val="948A54"/>
          <w:spacing w:val="1"/>
          <w:sz w:val="20"/>
          <w:szCs w:val="20"/>
          <w:u w:color="948A54"/>
          <w:lang w:val="ka-GE"/>
        </w:rPr>
        <w:t>ტ</w:t>
      </w:r>
      <w:r w:rsidRPr="00BB451A">
        <w:rPr>
          <w:rFonts w:ascii="Sylfaen" w:eastAsia="Sylfaen" w:hAnsi="Sylfaen" w:cs="Sylfaen"/>
          <w:b/>
          <w:bCs/>
          <w:color w:val="948A54"/>
          <w:sz w:val="20"/>
          <w:szCs w:val="20"/>
          <w:u w:color="948A54"/>
          <w:lang w:val="ka-GE"/>
        </w:rPr>
        <w:t>ი</w:t>
      </w:r>
    </w:p>
    <w:p w14:paraId="43CCA4F0" w14:textId="77777777" w:rsidR="00A32F35" w:rsidRPr="00BB451A" w:rsidRDefault="00BA2013">
      <w:pPr>
        <w:pStyle w:val="Body"/>
        <w:spacing w:line="276" w:lineRule="auto"/>
        <w:ind w:left="5994"/>
        <w:jc w:val="right"/>
        <w:rPr>
          <w:rFonts w:ascii="Sylfaen" w:eastAsia="Sylfaen" w:hAnsi="Sylfaen" w:cs="Sylfaen"/>
          <w:color w:val="008080"/>
          <w:sz w:val="20"/>
          <w:szCs w:val="20"/>
          <w:u w:color="008080"/>
          <w:lang w:val="ka-GE"/>
        </w:rPr>
      </w:pP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 xml:space="preserve">   ერ</w:t>
      </w:r>
      <w:r w:rsidRPr="00BB451A">
        <w:rPr>
          <w:rFonts w:ascii="Sylfaen" w:eastAsia="Sylfaen" w:hAnsi="Sylfaen" w:cs="Sylfaen"/>
          <w:b/>
          <w:bCs/>
          <w:color w:val="008080"/>
          <w:spacing w:val="-1"/>
          <w:sz w:val="20"/>
          <w:szCs w:val="20"/>
          <w:u w:color="008080"/>
          <w:lang w:val="ka-GE"/>
        </w:rPr>
        <w:t>თ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ა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დ</w:t>
      </w:r>
      <w:r w:rsidRPr="00BB451A">
        <w:rPr>
          <w:rFonts w:ascii="Sylfaen" w:eastAsia="Sylfaen" w:hAnsi="Sylfaen" w:cs="Sylfaen"/>
          <w:b/>
          <w:bCs/>
          <w:color w:val="008080"/>
          <w:spacing w:val="-9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შევქმ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ნ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ათ</w:t>
      </w:r>
      <w:r w:rsidRPr="00BB451A">
        <w:rPr>
          <w:rFonts w:ascii="Sylfaen" w:eastAsia="Sylfaen" w:hAnsi="Sylfaen" w:cs="Sylfaen"/>
          <w:b/>
          <w:bCs/>
          <w:color w:val="008080"/>
          <w:spacing w:val="18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უსაფ</w:t>
      </w:r>
      <w:r w:rsidRPr="00BB451A">
        <w:rPr>
          <w:rFonts w:ascii="Sylfaen" w:eastAsia="Sylfaen" w:hAnsi="Sylfaen" w:cs="Sylfaen"/>
          <w:b/>
          <w:bCs/>
          <w:color w:val="008080"/>
          <w:spacing w:val="1"/>
          <w:sz w:val="20"/>
          <w:szCs w:val="20"/>
          <w:u w:color="008080"/>
          <w:lang w:val="ka-GE"/>
        </w:rPr>
        <w:t>რ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თხო სამუშაო</w:t>
      </w:r>
      <w:r w:rsidRPr="00BB451A">
        <w:rPr>
          <w:rFonts w:ascii="Sylfaen" w:eastAsia="Sylfaen" w:hAnsi="Sylfaen" w:cs="Sylfaen"/>
          <w:b/>
          <w:bCs/>
          <w:color w:val="008080"/>
          <w:spacing w:val="7"/>
          <w:sz w:val="20"/>
          <w:szCs w:val="20"/>
          <w:u w:color="008080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color w:val="008080"/>
          <w:sz w:val="20"/>
          <w:szCs w:val="20"/>
          <w:u w:color="008080"/>
          <w:lang w:val="ka-GE"/>
        </w:rPr>
        <w:t>გარემო!</w:t>
      </w:r>
    </w:p>
    <w:p w14:paraId="1CE07690" w14:textId="77777777" w:rsidR="00A32F35" w:rsidRPr="00BB451A" w:rsidRDefault="00BA2013">
      <w:pPr>
        <w:pStyle w:val="Body"/>
        <w:spacing w:line="276" w:lineRule="auto"/>
        <w:rPr>
          <w:rFonts w:ascii="Sylfaen" w:eastAsia="Sylfaen" w:hAnsi="Sylfaen" w:cs="Sylfaen"/>
          <w:lang w:val="ka-GE"/>
        </w:rPr>
      </w:pPr>
      <w:r w:rsidRPr="00BB451A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652BF0" wp14:editId="79537A97">
                <wp:simplePos x="0" y="0"/>
                <wp:positionH relativeFrom="column">
                  <wp:posOffset>2540</wp:posOffset>
                </wp:positionH>
                <wp:positionV relativeFrom="line">
                  <wp:posOffset>45720</wp:posOffset>
                </wp:positionV>
                <wp:extent cx="6649085" cy="66040"/>
                <wp:effectExtent l="0" t="0" r="0" b="0"/>
                <wp:wrapNone/>
                <wp:docPr id="1073741826" name="officeArt object" descr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660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A9A9A"/>
                            </a:gs>
                            <a:gs pos="50000">
                              <a:srgbClr val="8D8D8D"/>
                            </a:gs>
                            <a:gs pos="100000">
                              <a:srgbClr val="787878"/>
                            </a:gs>
                          </a:gsLst>
                          <a:lin ang="5400000" scaled="0"/>
                        </a:gra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2pt;margin-top:3.6pt;width:523.5pt;height:5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angle="0fd" focus="100%" colors="50.0% #8D8D8D" color="#9A9A9A" opacity="100.0%" color2="#787878" o:opacity2="100.0%" type="gradientUnscaled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6A3130F3" w14:textId="77777777" w:rsidR="00A32F35" w:rsidRPr="00BB451A" w:rsidRDefault="00A32F35">
      <w:pPr>
        <w:pStyle w:val="Title"/>
        <w:spacing w:line="276" w:lineRule="auto"/>
        <w:rPr>
          <w:rFonts w:ascii="Sylfaen" w:eastAsia="Sylfaen" w:hAnsi="Sylfaen" w:cs="Sylfaen"/>
          <w:b/>
          <w:bCs/>
          <w:sz w:val="32"/>
          <w:szCs w:val="32"/>
          <w:lang w:val="ka-GE"/>
        </w:rPr>
      </w:pPr>
    </w:p>
    <w:p w14:paraId="7C2FD4C8" w14:textId="77777777" w:rsidR="00A32F35" w:rsidRPr="00BB451A" w:rsidRDefault="00A32F35">
      <w:pPr>
        <w:pStyle w:val="Body"/>
        <w:rPr>
          <w:rFonts w:ascii="Sylfaen" w:eastAsia="Sylfaen" w:hAnsi="Sylfaen" w:cs="Sylfaen"/>
          <w:lang w:val="ka-GE"/>
        </w:rPr>
      </w:pPr>
    </w:p>
    <w:p w14:paraId="5202FC2F" w14:textId="4A44E849" w:rsidR="00A32F35" w:rsidRPr="00BB451A" w:rsidRDefault="00BA2013">
      <w:pPr>
        <w:pStyle w:val="Title"/>
        <w:spacing w:line="276" w:lineRule="auto"/>
        <w:jc w:val="center"/>
        <w:rPr>
          <w:rFonts w:ascii="Sylfaen" w:eastAsia="Sylfaen" w:hAnsi="Sylfaen" w:cs="Sylfaen"/>
          <w:b/>
          <w:bCs/>
          <w:sz w:val="24"/>
          <w:szCs w:val="24"/>
          <w:lang w:val="ka-GE"/>
        </w:rPr>
      </w:pPr>
      <w:r w:rsidRPr="00BB451A">
        <w:rPr>
          <w:rFonts w:ascii="Sylfaen" w:eastAsia="Sylfaen" w:hAnsi="Sylfaen" w:cs="Sylfaen"/>
          <w:b/>
          <w:bCs/>
          <w:sz w:val="32"/>
          <w:szCs w:val="32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სატრანსპორტო სარკინიგზო ტრანსპორტისთვის</w:t>
      </w:r>
    </w:p>
    <w:p w14:paraId="579176E8" w14:textId="77777777" w:rsidR="00A32F35" w:rsidRPr="00BB451A" w:rsidRDefault="00A32F35">
      <w:pPr>
        <w:pStyle w:val="Body"/>
        <w:spacing w:line="276" w:lineRule="auto"/>
        <w:rPr>
          <w:rFonts w:ascii="Sylfaen" w:eastAsia="Sylfaen" w:hAnsi="Sylfaen" w:cs="Sylfaen"/>
          <w:lang w:val="ka-GE"/>
        </w:rPr>
      </w:pPr>
    </w:p>
    <w:p w14:paraId="028B8856" w14:textId="77777777" w:rsidR="00A32F35" w:rsidRPr="00BB451A" w:rsidRDefault="00BA2013">
      <w:pPr>
        <w:pStyle w:val="Heading"/>
        <w:ind w:left="0" w:firstLine="0"/>
        <w:jc w:val="center"/>
        <w:rPr>
          <w:rFonts w:ascii="Sylfaen" w:eastAsia="Sylfaen" w:hAnsi="Sylfaen" w:cs="Sylfaen"/>
          <w:color w:val="1F497D"/>
          <w:u w:color="1F497D"/>
          <w:lang w:val="ka-GE"/>
        </w:rPr>
      </w:pPr>
      <w:r w:rsidRPr="00BB451A">
        <w:rPr>
          <w:rFonts w:ascii="Sylfaen" w:eastAsia="Sylfaen" w:hAnsi="Sylfaen" w:cs="Sylfaen"/>
          <w:color w:val="1F497D"/>
          <w:u w:color="1F497D"/>
          <w:lang w:val="ka-GE"/>
        </w:rPr>
        <w:t>რეკომენდაციები სარკინიგზო ტრანსპორტისთვის</w:t>
      </w:r>
    </w:p>
    <w:p w14:paraId="3DFA0DDB" w14:textId="77777777" w:rsidR="00A32F35" w:rsidRPr="00BB451A" w:rsidRDefault="00A32F35">
      <w:pPr>
        <w:pStyle w:val="Heading"/>
        <w:ind w:left="0" w:firstLine="0"/>
        <w:jc w:val="center"/>
        <w:rPr>
          <w:rFonts w:ascii="Sylfaen" w:eastAsia="Sylfaen" w:hAnsi="Sylfaen" w:cs="Sylfaen"/>
          <w:color w:val="1F497D"/>
          <w:u w:color="1F497D"/>
          <w:lang w:val="ka-GE"/>
        </w:rPr>
      </w:pPr>
    </w:p>
    <w:p w14:paraId="3CF25065" w14:textId="77777777" w:rsidR="00A32F35" w:rsidRPr="00BB451A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1F497D"/>
          <w:u w:color="1F497D"/>
          <w:lang w:val="ka-GE"/>
        </w:rPr>
      </w:pPr>
      <w:r w:rsidRPr="00BB451A">
        <w:rPr>
          <w:rFonts w:ascii="Sylfaen" w:eastAsia="Sylfaen" w:hAnsi="Sylfaen" w:cs="Sylfaen"/>
          <w:color w:val="1F497D"/>
          <w:u w:color="1F497D"/>
          <w:lang w:val="ka-GE"/>
        </w:rPr>
        <w:t>ზოგადი რეკომენდაციები ტრანსპორტისათვის</w:t>
      </w:r>
    </w:p>
    <w:p w14:paraId="37030843" w14:textId="77777777" w:rsidR="00A32F35" w:rsidRPr="00BB451A" w:rsidRDefault="00A32F35">
      <w:pPr>
        <w:pStyle w:val="Heading"/>
        <w:ind w:left="0" w:firstLine="0"/>
        <w:jc w:val="both"/>
        <w:rPr>
          <w:rFonts w:ascii="Sylfaen" w:eastAsia="Sylfaen" w:hAnsi="Sylfaen" w:cs="Sylfaen"/>
          <w:b w:val="0"/>
          <w:color w:val="009999"/>
          <w:u w:color="009999"/>
          <w:lang w:val="ka-GE"/>
        </w:rPr>
      </w:pPr>
    </w:p>
    <w:p w14:paraId="0A60B674" w14:textId="77777777" w:rsidR="00A32F35" w:rsidRPr="00BB451A" w:rsidRDefault="00BA2013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color w:val="000000" w:themeColor="text1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color w:val="000000" w:themeColor="text1"/>
          <w:sz w:val="20"/>
          <w:szCs w:val="20"/>
          <w:u w:color="009999"/>
          <w:lang w:val="ka-GE"/>
        </w:rPr>
        <w:t>სარგინიგზო სატრანსპორტო საშუალებებში, უზრუნველყავით მგზავრთა ვიდეოსკრინინგი ან/და თერმოსკრინინგი.</w:t>
      </w:r>
    </w:p>
    <w:p w14:paraId="3B4437E3" w14:textId="77777777" w:rsidR="00A32F35" w:rsidRPr="00BB451A" w:rsidRDefault="00BA2013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შეიმუშავეთ საგანგებო სიტუაციებში სამოქმედო გეგმა;</w:t>
      </w:r>
    </w:p>
    <w:p w14:paraId="4320DEB3" w14:textId="4357CC7B" w:rsidR="00A32F35" w:rsidRPr="00BB451A" w:rsidRDefault="002E4850">
      <w:pPr>
        <w:pStyle w:val="ListParagraph"/>
        <w:numPr>
          <w:ilvl w:val="0"/>
          <w:numId w:val="2"/>
        </w:numPr>
        <w:ind w:right="487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61B79">
        <w:rPr>
          <w:rFonts w:ascii="Sylfaen" w:eastAsia="Sylfaen" w:hAnsi="Sylfaen" w:cs="Sylfaen"/>
          <w:sz w:val="20"/>
          <w:szCs w:val="20"/>
          <w:lang w:val="ka-GE"/>
        </w:rPr>
        <w:t xml:space="preserve">ინფექციის შემცირების მიზნით 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>სერვის ცენტრში</w:t>
      </w:r>
      <w:r w:rsidR="002D0E74" w:rsidRPr="00B61B79">
        <w:rPr>
          <w:rFonts w:ascii="Sylfaen" w:eastAsia="Sylfaen" w:hAnsi="Sylfaen" w:cs="Sylfaen"/>
          <w:sz w:val="20"/>
          <w:szCs w:val="20"/>
          <w:lang w:val="ka-GE"/>
        </w:rPr>
        <w:t>,</w:t>
      </w:r>
      <w:r w:rsidRPr="00B61B79">
        <w:rPr>
          <w:rFonts w:ascii="Sylfaen" w:eastAsia="Sylfaen" w:hAnsi="Sylfaen" w:cs="Sylfaen"/>
          <w:sz w:val="20"/>
          <w:szCs w:val="20"/>
          <w:lang w:val="ka-GE"/>
        </w:rPr>
        <w:t xml:space="preserve">  სატრანსპორტო საშუალებაში</w:t>
      </w:r>
      <w:r w:rsidR="002D0E74" w:rsidRPr="00B61B79">
        <w:rPr>
          <w:rFonts w:ascii="Sylfaen" w:eastAsia="Sylfaen" w:hAnsi="Sylfaen" w:cs="Sylfaen"/>
          <w:sz w:val="20"/>
          <w:szCs w:val="20"/>
          <w:lang w:val="ka-GE"/>
        </w:rPr>
        <w:t xml:space="preserve"> და</w:t>
      </w:r>
      <w:r w:rsidRPr="00B61B79">
        <w:rPr>
          <w:rFonts w:ascii="Sylfaen" w:eastAsia="Sylfaen" w:hAnsi="Sylfaen" w:cs="Sylfaen"/>
          <w:sz w:val="20"/>
          <w:szCs w:val="20"/>
          <w:lang w:val="ka-GE"/>
        </w:rPr>
        <w:t xml:space="preserve">   სამუშაო  ადგილებზე 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>თვალსაჩინო ადგილას განათავსეთ ინფორმაცია ახალი კორონავირუსის</w:t>
      </w:r>
      <w:r w:rsidR="001156F0" w:rsidRPr="00B61B79">
        <w:rPr>
          <w:rFonts w:ascii="Sylfaen" w:eastAsia="Sylfaen" w:hAnsi="Sylfaen" w:cs="Sylfaen"/>
          <w:sz w:val="20"/>
          <w:szCs w:val="20"/>
          <w:lang w:val="ka-GE"/>
        </w:rPr>
        <w:t>ა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და პრევენციული ღონისძიებების შესახებ;</w:t>
      </w:r>
      <w:r w:rsidRPr="00B61B79">
        <w:rPr>
          <w:rFonts w:ascii="Sylfaen" w:eastAsia="Sylfaen" w:hAnsi="Sylfaen" w:cs="Sylfaen"/>
          <w:sz w:val="20"/>
          <w:szCs w:val="20"/>
          <w:lang w:val="ka-GE"/>
        </w:rPr>
        <w:t xml:space="preserve"> აგრეთვე  </w:t>
      </w:r>
    </w:p>
    <w:p w14:paraId="760D893E" w14:textId="2476082D" w:rsidR="00A32F35" w:rsidRPr="00BB451A" w:rsidRDefault="00BA2013" w:rsidP="005147AA">
      <w:pPr>
        <w:pStyle w:val="ListParagraph"/>
        <w:widowControl/>
        <w:spacing w:after="160" w:line="259" w:lineRule="auto"/>
        <w:ind w:left="360" w:firstLine="0"/>
        <w:jc w:val="both"/>
        <w:rPr>
          <w:rFonts w:ascii="Sylfaen" w:eastAsia="Sylfaen" w:hAnsi="Sylfaen" w:cs="Sylfaen"/>
          <w:color w:val="009999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აუდიო/ვიდეო ტექნიკის</w:t>
      </w:r>
      <w:r w:rsidR="00222B53" w:rsidRPr="00B61B79">
        <w:rPr>
          <w:rFonts w:ascii="Sylfaen" w:eastAsia="Sylfaen" w:hAnsi="Sylfaen" w:cs="Sylfaen"/>
          <w:sz w:val="20"/>
          <w:szCs w:val="20"/>
          <w:lang w:val="ka-GE"/>
        </w:rPr>
        <w:t xml:space="preserve"> (ასეთის არსებობის შემთხვევაში)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გამოყენებით  უზრუნველყავით  მომხმარებელთა</w:t>
      </w:r>
      <w:r w:rsidRPr="00BB451A">
        <w:rPr>
          <w:rFonts w:eastAsia="Sylfaen" w:cs="Sylfaen"/>
          <w:sz w:val="20"/>
          <w:szCs w:val="20"/>
          <w:lang w:val="ka-GE"/>
        </w:rPr>
        <w:t xml:space="preserve">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ინფორმირებულობა</w:t>
      </w:r>
      <w:r w:rsidRPr="00BB451A">
        <w:rPr>
          <w:rFonts w:eastAsia="Sylfaen" w:cs="Sylfaen"/>
          <w:sz w:val="20"/>
          <w:szCs w:val="20"/>
          <w:lang w:val="ka-GE"/>
        </w:rPr>
        <w:t xml:space="preserve">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კორონავირუსის გავრცელების</w:t>
      </w:r>
      <w:r w:rsidRPr="00BB451A">
        <w:rPr>
          <w:rFonts w:eastAsia="Sylfaen" w:cs="Sylfaen"/>
          <w:sz w:val="20"/>
          <w:szCs w:val="20"/>
          <w:lang w:val="ka-GE"/>
        </w:rPr>
        <w:t xml:space="preserve">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პროფილაქტიკური</w:t>
      </w:r>
      <w:r w:rsidRPr="00BB451A">
        <w:rPr>
          <w:rFonts w:eastAsia="Sylfaen" w:cs="Sylfaen"/>
          <w:sz w:val="20"/>
          <w:szCs w:val="20"/>
          <w:lang w:val="ka-GE"/>
        </w:rPr>
        <w:t xml:space="preserve">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ღონისძიებების შესახებ;</w:t>
      </w:r>
    </w:p>
    <w:p w14:paraId="0056F8BA" w14:textId="0CFE2711" w:rsidR="00A32F35" w:rsidRPr="00BB451A" w:rsidRDefault="00BA2013">
      <w:pPr>
        <w:pStyle w:val="ListParagraph"/>
        <w:widowControl/>
        <w:numPr>
          <w:ilvl w:val="0"/>
          <w:numId w:val="4"/>
        </w:numPr>
        <w:spacing w:after="160" w:line="259" w:lineRule="auto"/>
        <w:jc w:val="both"/>
        <w:rPr>
          <w:rFonts w:ascii="Sylfaen" w:eastAsia="Sylfaen" w:hAnsi="Sylfaen" w:cs="Sylfaen"/>
          <w:color w:val="009999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უზრუნველყავით სერვის ცენტრებში უსაფრთხო დისტანციის </w:t>
      </w:r>
      <w:r w:rsidR="002E4850" w:rsidRPr="00B61B79">
        <w:rPr>
          <w:rFonts w:ascii="Sylfaen" w:eastAsia="Sylfaen" w:hAnsi="Sylfaen" w:cs="Sylfaen"/>
          <w:sz w:val="20"/>
          <w:szCs w:val="20"/>
          <w:lang w:val="ka-GE"/>
        </w:rPr>
        <w:t xml:space="preserve">მანიშნებელი  შესაბამისი სტიკერების </w:t>
      </w:r>
      <w:r w:rsidR="00B61B79">
        <w:rPr>
          <w:rFonts w:ascii="Sylfaen" w:eastAsia="Sylfaen" w:hAnsi="Sylfaen" w:cs="Sylfaen"/>
          <w:sz w:val="20"/>
          <w:szCs w:val="20"/>
          <w:lang w:val="ka-GE"/>
        </w:rPr>
        <w:t>განთავსება</w:t>
      </w:r>
      <w:r w:rsidR="00B61B79" w:rsidRPr="00B61B79">
        <w:rPr>
          <w:rFonts w:ascii="Sylfaen" w:eastAsia="Sylfaen" w:hAnsi="Sylfaen" w:cs="Sylfaen"/>
          <w:sz w:val="20"/>
          <w:szCs w:val="20"/>
          <w:lang w:val="ka-GE"/>
        </w:rPr>
        <w:t xml:space="preserve">  </w:t>
      </w:r>
      <w:r w:rsidR="002D0E74" w:rsidRPr="00B61B79">
        <w:rPr>
          <w:rFonts w:ascii="Sylfaen" w:eastAsia="Sylfaen" w:hAnsi="Sylfaen" w:cs="Sylfaen"/>
          <w:sz w:val="20"/>
          <w:szCs w:val="20"/>
          <w:lang w:val="ka-GE"/>
        </w:rPr>
        <w:t>(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იატაკის ზედაპირზე</w:t>
      </w:r>
      <w:r w:rsidR="002D0E74" w:rsidRPr="00B61B79">
        <w:rPr>
          <w:rFonts w:ascii="Sylfaen" w:eastAsia="Sylfaen" w:hAnsi="Sylfaen" w:cs="Sylfaen"/>
          <w:sz w:val="20"/>
          <w:szCs w:val="20"/>
          <w:lang w:val="ka-GE"/>
        </w:rPr>
        <w:t>)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აგრეთვე, მოსასვენებელი სკამების ნაწილის ან სრულად მოხსნა/დემონტაჟი უსაფრთხო დისტანციის დაცვის მიზნით;</w:t>
      </w:r>
    </w:p>
    <w:p w14:paraId="2390ABF2" w14:textId="3A733D43" w:rsidR="00A32F35" w:rsidRPr="00BB451A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სერვის ცენტრის </w:t>
      </w:r>
      <w:r w:rsidR="00EC51FA" w:rsidRPr="00B61B79">
        <w:rPr>
          <w:rFonts w:ascii="Sylfaen" w:eastAsia="Sylfaen" w:hAnsi="Sylfaen" w:cs="Sylfaen"/>
          <w:sz w:val="20"/>
          <w:szCs w:val="20"/>
          <w:lang w:val="ka-GE"/>
        </w:rPr>
        <w:t>მოსაცდელ დარბაზში,  მომსახურე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პერსონალისა და მგზავრებისთვის, </w:t>
      </w:r>
      <w:r w:rsidR="00EC51FA" w:rsidRPr="00B61B79">
        <w:rPr>
          <w:rFonts w:ascii="Sylfaen" w:eastAsia="Sylfaen" w:hAnsi="Sylfaen" w:cs="Sylfaen"/>
          <w:sz w:val="20"/>
          <w:szCs w:val="20"/>
          <w:lang w:val="ka-GE"/>
        </w:rPr>
        <w:t xml:space="preserve">ხელმისაწვდომ ადგილას (საბილეთო სალაროს მიმდებარედ)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განათავსეთ  ხელის ანტისეპტიკური საშუალებები;</w:t>
      </w:r>
    </w:p>
    <w:p w14:paraId="00213B7C" w14:textId="2ADFC2A1" w:rsidR="00A32F35" w:rsidRPr="00BB451A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უზრუნველყავით  პერსონალისა და მგზავრების სველ წერტილებში ხელის ჰიგიენა - წყლითა და თხევადი საპნით;</w:t>
      </w:r>
    </w:p>
    <w:p w14:paraId="42419C70" w14:textId="1C1FE733" w:rsidR="00A32F35" w:rsidRPr="00BB451A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highlight w:val="yellow"/>
          <w:lang w:val="ka-GE"/>
        </w:rPr>
        <w:t xml:space="preserve">უზრუნველყავით  სამუშაო ადგილებზე ერთჯერადი ხელსახოცებისა და სამუშაო ზედაპირების დასამუშავებელი </w:t>
      </w:r>
      <w:r w:rsidR="007D7217">
        <w:rPr>
          <w:rFonts w:ascii="Sylfaen" w:eastAsia="Sylfaen" w:hAnsi="Sylfaen" w:cs="Sylfaen"/>
          <w:sz w:val="20"/>
          <w:szCs w:val="20"/>
          <w:highlight w:val="yellow"/>
          <w:lang w:val="ka-GE"/>
        </w:rPr>
        <w:t xml:space="preserve">60-70% -იანი </w:t>
      </w:r>
      <w:r w:rsidRPr="00BB451A">
        <w:rPr>
          <w:rFonts w:ascii="Sylfaen" w:eastAsia="Sylfaen" w:hAnsi="Sylfaen" w:cs="Sylfaen"/>
          <w:sz w:val="20"/>
          <w:szCs w:val="20"/>
          <w:highlight w:val="yellow"/>
          <w:lang w:val="ka-GE"/>
        </w:rPr>
        <w:t>სადეზინფექციო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საშუალებების განთავსება და მიაწოდეთ ინფორმაცია მათ სწორ მოხმარებაზე;</w:t>
      </w:r>
    </w:p>
    <w:p w14:paraId="6A1B594C" w14:textId="493A7D25" w:rsidR="00A32F35" w:rsidRPr="00BB451A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მიაწოდეთ  ინფორმაცია დასაქმებულებს ინდივიდუალური   დაცვისა  და   ჰიგიენური   საშუალებების   სწორად გამოყენებასა და შემდგომში მათ შენახვა/მოცილებაზე;</w:t>
      </w:r>
    </w:p>
    <w:p w14:paraId="5AF6866E" w14:textId="77777777" w:rsidR="00EA2C73" w:rsidRPr="00BB451A" w:rsidRDefault="00BA2013" w:rsidP="00EA2C73">
      <w:pPr>
        <w:pStyle w:val="ListParagraph"/>
        <w:widowControl/>
        <w:numPr>
          <w:ilvl w:val="0"/>
          <w:numId w:val="6"/>
        </w:numPr>
        <w:spacing w:after="160" w:line="276" w:lineRule="auto"/>
        <w:jc w:val="both"/>
        <w:rPr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პერიოდულად გაანიავეთ სამუშაო სივრცეები; თუ ამის შესაძლებლობა არ არის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გატანით; </w:t>
      </w:r>
      <w:r w:rsidR="00EA2C73" w:rsidRPr="00B61B79">
        <w:rPr>
          <w:rFonts w:ascii="Sylfaen" w:eastAsia="Sylfaen" w:hAnsi="Sylfaen" w:cs="Sylfaen"/>
          <w:sz w:val="20"/>
          <w:szCs w:val="20"/>
          <w:lang w:val="ka-GE"/>
        </w:rPr>
        <w:t>უზრუნველყავით თქვენს სამუშაო სივრცეში დასაქმებულები/მესამე პირები გამართული სავენტილაციო სისტემით;</w:t>
      </w:r>
    </w:p>
    <w:p w14:paraId="39B474ED" w14:textId="699467DC" w:rsidR="00EA2C73" w:rsidRPr="00BB451A" w:rsidRDefault="00EA2C73" w:rsidP="00EA2C73">
      <w:pPr>
        <w:pStyle w:val="ListParagraph"/>
        <w:widowControl/>
        <w:numPr>
          <w:ilvl w:val="0"/>
          <w:numId w:val="6"/>
        </w:numPr>
        <w:spacing w:after="160" w:line="276" w:lineRule="auto"/>
        <w:jc w:val="both"/>
        <w:rPr>
          <w:sz w:val="20"/>
          <w:szCs w:val="20"/>
          <w:lang w:val="ka-GE"/>
        </w:rPr>
      </w:pPr>
      <w:r w:rsidRPr="00B61B7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უზრუნველყავით პერსონალისა და მგზავრების  მიერ  გამოყენებული ერთჯერადი ხელსახოცებისა თუ სხვა გამოყენებული ჰიგიენური ნარჩენებისთვის დახურული კონტეინერების განთავსება</w:t>
      </w:r>
      <w:r w:rsidR="007D7217" w:rsidRPr="007D7217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7D7217" w:rsidRPr="007D7217">
        <w:rPr>
          <w:rFonts w:ascii="Sylfaen" w:hAnsi="Sylfaen" w:cs="Sylfaen"/>
          <w:sz w:val="20"/>
          <w:szCs w:val="20"/>
          <w:lang w:val="ka-GE"/>
        </w:rPr>
        <w:t>(ფეხის პედლით გახსნის შესაძლებლობით)</w:t>
      </w:r>
      <w:r w:rsidR="00BA2013" w:rsidRPr="007D7217">
        <w:rPr>
          <w:rFonts w:ascii="Sylfaen" w:eastAsia="Sylfaen" w:hAnsi="Sylfaen" w:cs="Sylfaen"/>
          <w:sz w:val="20"/>
          <w:szCs w:val="20"/>
          <w:lang w:val="ka-GE"/>
        </w:rPr>
        <w:t xml:space="preserve">, 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>რომელშიც ჩაფენილი იქნება ერთჯერადი პლასტიკური პარკი. ნარჩენების პარკის ამოღება და განკარგვა  მოახდინეთ ერთჯერადი ხელთათმანების გამოყენებით. უზრუნველყავით  ასეთი ნარჩენები</w:t>
      </w:r>
      <w:bookmarkStart w:id="0" w:name="_GoBack"/>
      <w:bookmarkEnd w:id="0"/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>ს   დროული გატანა შესაბამისი პირის/სამსახურის მიერ;</w:t>
      </w:r>
    </w:p>
    <w:p w14:paraId="20FFDFDC" w14:textId="77777777" w:rsidR="00A32F35" w:rsidRPr="00BB451A" w:rsidRDefault="00BA2013">
      <w:pPr>
        <w:pStyle w:val="ListParagraph"/>
        <w:widowControl/>
        <w:numPr>
          <w:ilvl w:val="0"/>
          <w:numId w:val="9"/>
        </w:numPr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lastRenderedPageBreak/>
        <w:t xml:space="preserve">ყოველი სამუშაო დღის შემდგომ უზრუნველყავით სამუშაო სივრცის სველი წესით დასუფთავება/დეზინფექცია 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BB451A">
        <w:rPr>
          <w:rFonts w:ascii="Sylfaen" w:eastAsia="Sylfaen" w:hAnsi="Sylfaen" w:cs="Sylfaen"/>
          <w:kern w:val="36"/>
          <w:sz w:val="20"/>
          <w:szCs w:val="20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N6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დანართის შესაბამისად;</w:t>
      </w:r>
    </w:p>
    <w:p w14:paraId="133BBF56" w14:textId="37925BC4" w:rsidR="00A32F35" w:rsidRPr="00BB451A" w:rsidRDefault="00EA2C73">
      <w:pPr>
        <w:pStyle w:val="ListParagraph"/>
        <w:widowControl/>
        <w:numPr>
          <w:ilvl w:val="0"/>
          <w:numId w:val="6"/>
        </w:numPr>
        <w:spacing w:after="160"/>
        <w:jc w:val="both"/>
        <w:rPr>
          <w:sz w:val="20"/>
          <w:szCs w:val="20"/>
          <w:lang w:val="ka-GE"/>
        </w:rPr>
      </w:pPr>
      <w:r w:rsidRPr="00B61B79">
        <w:rPr>
          <w:rFonts w:ascii="Sylfaen" w:eastAsia="Sylfaen" w:hAnsi="Sylfaen" w:cs="Sylfaen"/>
          <w:sz w:val="20"/>
          <w:szCs w:val="20"/>
          <w:lang w:val="ka-GE"/>
        </w:rPr>
        <w:t xml:space="preserve">თქვენს სამუშაო სივრცეში (ყველგან, სადაც დასაქმებულებს უწევთ ყოფნა) 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არ დაუშვათ მომხმარებელი ნიღბის გარეშე;</w:t>
      </w:r>
    </w:p>
    <w:p w14:paraId="7627F37F" w14:textId="69DD6CFE" w:rsidR="00A32F35" w:rsidRPr="00BB451A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უზრუნველყავით ხშირად გამოყენებული ზედაპირების სადეზინფექციო ხსნარით დამუშავება ყოველ 2 საათში ერთხელ; </w:t>
      </w:r>
    </w:p>
    <w:p w14:paraId="75B5443F" w14:textId="4F9EC868" w:rsidR="00A32F35" w:rsidRPr="00BB451A" w:rsidRDefault="00BA2013">
      <w:pPr>
        <w:pStyle w:val="ListParagraph"/>
        <w:widowControl/>
        <w:numPr>
          <w:ilvl w:val="0"/>
          <w:numId w:val="9"/>
        </w:numPr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უზრუნველყავით სანიტარული კვანძების დალაგება და დეზინფექცია დაბინძურების შესაბამისად, მაგრამ არანაკლებ 3-ჯერ დღეში. ყოველი დღის ბოლოს სველი წესით დასუფთავება/დეზინფექცია 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BB451A">
        <w:rPr>
          <w:rFonts w:ascii="Sylfaen" w:eastAsia="Sylfaen" w:hAnsi="Sylfaen" w:cs="Sylfaen"/>
          <w:color w:val="333333"/>
          <w:kern w:val="36"/>
          <w:sz w:val="20"/>
          <w:szCs w:val="20"/>
          <w:u w:color="333333"/>
          <w:lang w:val="ka-GE"/>
        </w:rPr>
        <w:t xml:space="preserve"> </w:t>
      </w:r>
      <w:r w:rsidRPr="00BB451A">
        <w:rPr>
          <w:rFonts w:ascii="Sylfaen" w:eastAsia="Sylfaen" w:hAnsi="Sylfaen" w:cs="Sylfaen"/>
          <w:kern w:val="36"/>
          <w:sz w:val="20"/>
          <w:szCs w:val="20"/>
          <w:lang w:val="ka-GE"/>
        </w:rPr>
        <w:t xml:space="preserve">№ 01-123/ო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</w:t>
      </w:r>
      <w:r w:rsidRPr="00BB451A">
        <w:rPr>
          <w:rFonts w:ascii="Sylfaen" w:eastAsia="Sylfaen" w:hAnsi="Sylfaen" w:cs="Sylfaen"/>
          <w:color w:val="333333"/>
          <w:kern w:val="36"/>
          <w:sz w:val="20"/>
          <w:szCs w:val="20"/>
          <w:u w:color="333333"/>
          <w:lang w:val="ka-GE"/>
        </w:rPr>
        <w:t xml:space="preserve">ღონისძიებათა შესახებ N6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დანართის შესაბამისად;</w:t>
      </w:r>
    </w:p>
    <w:p w14:paraId="4608217E" w14:textId="77777777" w:rsidR="00A32F35" w:rsidRPr="00BB451A" w:rsidRDefault="00BA2013">
      <w:pPr>
        <w:pStyle w:val="ListParagraph"/>
        <w:widowControl/>
        <w:numPr>
          <w:ilvl w:val="0"/>
          <w:numId w:val="6"/>
        </w:numPr>
        <w:spacing w:after="16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შეზღუდეთ მატარებელში ჟურნალების, ბუკლეტების გაზეთების გავრცელება;</w:t>
      </w:r>
    </w:p>
    <w:p w14:paraId="40F9BB4F" w14:textId="6738CC62" w:rsidR="00A32F35" w:rsidRPr="00BB451A" w:rsidRDefault="00BA2013">
      <w:pPr>
        <w:pStyle w:val="ListParagraph"/>
        <w:numPr>
          <w:ilvl w:val="0"/>
          <w:numId w:val="6"/>
        </w:numPr>
        <w:ind w:right="63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არ გადასცეთ მგზავრებს ტრანსპორტირების დროს სამგზავრო ბალიშები, ყურსასმენები და ა.შ. (გარდა ერთჯერადი ინდივიდუალური ნივთებისა);</w:t>
      </w:r>
      <w:r w:rsidR="00D33B40" w:rsidRPr="00B61B79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</w:p>
    <w:p w14:paraId="59939DA5" w14:textId="0820A3CE" w:rsidR="00A32F35" w:rsidRPr="00BB451A" w:rsidRDefault="00A32F35">
      <w:pPr>
        <w:pStyle w:val="ListParagraph"/>
        <w:widowControl/>
        <w:spacing w:after="160" w:line="259" w:lineRule="auto"/>
        <w:ind w:left="360" w:firstLine="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0F13B908" w14:textId="77777777" w:rsidR="00A32F35" w:rsidRPr="00BB451A" w:rsidRDefault="00A32F35">
      <w:pPr>
        <w:pStyle w:val="ListParagraph"/>
        <w:widowControl/>
        <w:spacing w:after="160" w:line="259" w:lineRule="auto"/>
        <w:ind w:left="360" w:firstLine="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02AE2594" w14:textId="77777777" w:rsidR="00A32F35" w:rsidRPr="00BB451A" w:rsidRDefault="00BA2013">
      <w:pPr>
        <w:pStyle w:val="Body"/>
        <w:jc w:val="both"/>
        <w:rPr>
          <w:rFonts w:ascii="Sylfaen" w:eastAsia="Sylfaen" w:hAnsi="Sylfaen" w:cs="Sylfaen"/>
          <w:color w:val="1F497D"/>
          <w:u w:color="1F497D"/>
          <w:lang w:val="ka-GE"/>
        </w:rPr>
      </w:pPr>
      <w:r w:rsidRPr="00BB451A">
        <w:rPr>
          <w:rFonts w:ascii="Sylfaen" w:eastAsia="Sylfaen" w:hAnsi="Sylfaen" w:cs="Sylfaen"/>
          <w:b/>
          <w:bCs/>
          <w:color w:val="1F497D"/>
          <w:u w:color="1F497D"/>
          <w:lang w:val="ka-GE"/>
        </w:rPr>
        <w:t>მგზავრობის დაწყებამდე განსახორციელებელი ღონისძიებები</w:t>
      </w:r>
    </w:p>
    <w:p w14:paraId="6DE43EAF" w14:textId="77777777" w:rsidR="00A32F35" w:rsidRPr="00BB451A" w:rsidRDefault="00BA2013">
      <w:pPr>
        <w:pStyle w:val="Body"/>
        <w:ind w:right="487"/>
        <w:jc w:val="both"/>
        <w:rPr>
          <w:rFonts w:ascii="Sylfaen" w:eastAsia="Sylfaen" w:hAnsi="Sylfaen" w:cs="Sylfaen"/>
          <w:b/>
          <w:bCs/>
          <w:color w:val="009999"/>
          <w:u w:color="009999"/>
          <w:lang w:val="ka-GE"/>
        </w:rPr>
      </w:pPr>
      <w:r w:rsidRPr="00BB451A">
        <w:rPr>
          <w:rFonts w:ascii="Sylfaen" w:eastAsia="Sylfaen" w:hAnsi="Sylfaen" w:cs="Sylfaen"/>
          <w:b/>
          <w:bCs/>
          <w:color w:val="1F497D"/>
          <w:u w:color="1F497D"/>
          <w:lang w:val="ka-GE"/>
        </w:rPr>
        <w:t>ინფორმაციაა მგზავრებისთვის:</w:t>
      </w:r>
    </w:p>
    <w:p w14:paraId="6845A7F3" w14:textId="77777777" w:rsidR="00A32F35" w:rsidRPr="00BB451A" w:rsidRDefault="00A32F35">
      <w:pPr>
        <w:pStyle w:val="Body"/>
        <w:ind w:right="487"/>
        <w:jc w:val="both"/>
        <w:rPr>
          <w:rFonts w:ascii="Sylfaen" w:eastAsia="Sylfaen" w:hAnsi="Sylfaen" w:cs="Sylfaen"/>
          <w:b/>
          <w:bCs/>
          <w:color w:val="009999"/>
          <w:u w:color="009999"/>
          <w:lang w:val="ka-GE"/>
        </w:rPr>
      </w:pPr>
    </w:p>
    <w:p w14:paraId="53490718" w14:textId="77777777" w:rsidR="00A32F35" w:rsidRPr="00BB451A" w:rsidRDefault="00BA2013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თუ მგზავრობის დაწყებამდე შეუძლოდ გრძნობთ თავს, არ გამოიყენოთ სატრანსპორტო საშუალება;</w:t>
      </w:r>
    </w:p>
    <w:p w14:paraId="33A1FA30" w14:textId="18A2307B" w:rsidR="00A32F35" w:rsidRPr="00BB451A" w:rsidRDefault="00D33B40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61B79">
        <w:rPr>
          <w:rFonts w:ascii="Sylfaen" w:eastAsia="Sylfaen" w:hAnsi="Sylfaen" w:cs="Sylfaen"/>
          <w:sz w:val="20"/>
          <w:szCs w:val="20"/>
          <w:lang w:val="ka-GE"/>
        </w:rPr>
        <w:t xml:space="preserve">საერთო გამოყენების  ადგილებში  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>დაიცავით უსაფრთხო დისტანცია და  გამოიყენეთ ნიღაბი;</w:t>
      </w:r>
    </w:p>
    <w:p w14:paraId="6807CE70" w14:textId="724EB694" w:rsidR="00A32F35" w:rsidRPr="00BB451A" w:rsidRDefault="00BA2013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შეიძინეთ ბილეთი წინასწარ </w:t>
      </w:r>
      <w:r w:rsidR="00B61B79" w:rsidRPr="00BB451A">
        <w:rPr>
          <w:rFonts w:ascii="Sylfaen" w:eastAsia="Sylfaen" w:hAnsi="Sylfaen" w:cs="Sylfaen"/>
          <w:sz w:val="20"/>
          <w:szCs w:val="20"/>
          <w:lang w:val="ka-GE"/>
        </w:rPr>
        <w:t>(</w:t>
      </w:r>
      <w:r w:rsidR="00B61B79">
        <w:rPr>
          <w:rFonts w:ascii="Sylfaen" w:eastAsia="Sylfaen" w:hAnsi="Sylfaen" w:cs="Sylfaen"/>
          <w:sz w:val="20"/>
          <w:szCs w:val="20"/>
          <w:lang w:val="ka-GE"/>
        </w:rPr>
        <w:t>რეკომენდიცრებულია ელექტრონულად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), რათა თავიდან აიცილოთ რიგში დგომის რეჟიმის გამოყენება;</w:t>
      </w:r>
    </w:p>
    <w:p w14:paraId="0E879813" w14:textId="06C7C09C" w:rsidR="00A32F35" w:rsidRPr="00BB451A" w:rsidRDefault="00BA2013">
      <w:pPr>
        <w:pStyle w:val="ListParagraph"/>
        <w:numPr>
          <w:ilvl w:val="0"/>
          <w:numId w:val="15"/>
        </w:numPr>
        <w:ind w:right="487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გაჩერებებზე/სადგურებზე დაიცავით უსაფრთხო დისტანცია სხვა პირებთან.</w:t>
      </w:r>
    </w:p>
    <w:p w14:paraId="02E1CE46" w14:textId="77777777" w:rsidR="00A32F35" w:rsidRPr="00BB451A" w:rsidRDefault="00A32F35">
      <w:pPr>
        <w:pStyle w:val="ListParagraph"/>
        <w:ind w:left="360" w:right="487" w:firstLine="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2BB2FDD7" w14:textId="77777777" w:rsidR="00A32F35" w:rsidRPr="00BB451A" w:rsidRDefault="00A32F35">
      <w:pPr>
        <w:pStyle w:val="Body"/>
        <w:ind w:right="487"/>
        <w:jc w:val="both"/>
        <w:rPr>
          <w:rFonts w:ascii="Sylfaen" w:eastAsia="Sylfaen" w:hAnsi="Sylfaen" w:cs="Sylfaen"/>
          <w:b/>
          <w:bCs/>
          <w:sz w:val="20"/>
          <w:szCs w:val="20"/>
          <w:lang w:val="ka-GE"/>
        </w:rPr>
      </w:pPr>
    </w:p>
    <w:p w14:paraId="0CC0F39B" w14:textId="77777777" w:rsidR="00A32F35" w:rsidRPr="00BB451A" w:rsidRDefault="00BA2013">
      <w:pPr>
        <w:pStyle w:val="Body"/>
        <w:ind w:right="487"/>
        <w:jc w:val="both"/>
        <w:rPr>
          <w:b/>
          <w:bCs/>
          <w:smallCaps/>
          <w:color w:val="1F497D"/>
          <w:u w:color="1F497D"/>
          <w:lang w:val="ka-GE"/>
        </w:rPr>
      </w:pPr>
      <w:r w:rsidRPr="00BB451A">
        <w:rPr>
          <w:rFonts w:ascii="Sylfaen" w:eastAsia="Sylfaen" w:hAnsi="Sylfaen" w:cs="Sylfaen"/>
          <w:b/>
          <w:bCs/>
          <w:smallCaps/>
          <w:color w:val="1F497D"/>
          <w:u w:color="1F497D"/>
          <w:lang w:val="ka-GE"/>
        </w:rPr>
        <w:t>სატრანსპორტო</w:t>
      </w:r>
      <w:r w:rsidRPr="00BB451A">
        <w:rPr>
          <w:b/>
          <w:bCs/>
          <w:smallCaps/>
          <w:color w:val="1F497D"/>
          <w:u w:color="1F497D"/>
          <w:lang w:val="ka-GE"/>
        </w:rPr>
        <w:t xml:space="preserve"> </w:t>
      </w:r>
      <w:r w:rsidRPr="00BB451A">
        <w:rPr>
          <w:rFonts w:ascii="Sylfaen" w:eastAsia="Sylfaen" w:hAnsi="Sylfaen" w:cs="Sylfaen"/>
          <w:b/>
          <w:bCs/>
          <w:smallCaps/>
          <w:color w:val="1F497D"/>
          <w:u w:color="1F497D"/>
          <w:lang w:val="ka-GE"/>
        </w:rPr>
        <w:t>კომპანიისათვის</w:t>
      </w:r>
      <w:r w:rsidRPr="00BB451A">
        <w:rPr>
          <w:b/>
          <w:bCs/>
          <w:smallCaps/>
          <w:color w:val="1F497D"/>
          <w:u w:color="1F497D"/>
          <w:lang w:val="ka-GE"/>
        </w:rPr>
        <w:t>:</w:t>
      </w:r>
    </w:p>
    <w:p w14:paraId="614E4B43" w14:textId="77777777" w:rsidR="00A32F35" w:rsidRPr="00BB451A" w:rsidRDefault="00A32F35">
      <w:pPr>
        <w:pStyle w:val="Body"/>
        <w:ind w:right="487"/>
        <w:jc w:val="both"/>
        <w:rPr>
          <w:b/>
          <w:bCs/>
          <w:smallCaps/>
          <w:color w:val="4F81BD"/>
          <w:u w:color="4F81BD"/>
          <w:lang w:val="ka-GE"/>
        </w:rPr>
      </w:pPr>
    </w:p>
    <w:p w14:paraId="13AA2DE6" w14:textId="5B91EC9A" w:rsidR="00A32F35" w:rsidRPr="00BB451A" w:rsidRDefault="00BA2013">
      <w:pPr>
        <w:pStyle w:val="ListParagraph"/>
        <w:widowControl/>
        <w:numPr>
          <w:ilvl w:val="0"/>
          <w:numId w:val="15"/>
        </w:numPr>
        <w:spacing w:after="16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ბილეთების რეალიზაციის პროცესში ყველა მგზავრს გააცანით მგზავრობის ინსტრუქცია</w:t>
      </w:r>
      <w:r w:rsidR="00B61B79">
        <w:rPr>
          <w:rFonts w:ascii="Sylfaen" w:eastAsia="Sylfaen" w:hAnsi="Sylfaen" w:cs="Sylfaen"/>
          <w:sz w:val="20"/>
          <w:szCs w:val="20"/>
          <w:lang w:val="ka-GE"/>
        </w:rPr>
        <w:t>,სტიკერებისა ან/და ვიდეო-აუდიო საშუალებების გამოყენებით)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;</w:t>
      </w:r>
    </w:p>
    <w:p w14:paraId="02AF7AE5" w14:textId="3F62EDF3" w:rsidR="00A32F35" w:rsidRPr="00BB451A" w:rsidRDefault="00B61B79">
      <w:pPr>
        <w:pStyle w:val="ListParagraph"/>
        <w:widowControl/>
        <w:numPr>
          <w:ilvl w:val="0"/>
          <w:numId w:val="15"/>
        </w:numPr>
        <w:spacing w:after="16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 xml:space="preserve">შესაძლებლობის გათვალისწინებით </w:t>
      </w:r>
      <w:r w:rsidR="00BA2013" w:rsidRPr="00BB451A">
        <w:rPr>
          <w:rFonts w:ascii="Sylfaen" w:eastAsia="Sylfaen" w:hAnsi="Sylfaen" w:cs="Sylfaen"/>
          <w:sz w:val="20"/>
          <w:szCs w:val="20"/>
          <w:lang w:val="ka-GE"/>
        </w:rPr>
        <w:t>უზრუნველყავით მატარებლების მოქნილი განრიგი იმის გათვალისწინებით რომ არ მოხდეს რამდენიმე მატარებლის მგზავრთა ერთდროულად თავშეყრა სერვის ცენტრებში;</w:t>
      </w:r>
    </w:p>
    <w:p w14:paraId="210A485C" w14:textId="197B25EF" w:rsidR="00A32F35" w:rsidRPr="00BB451A" w:rsidRDefault="00BA2013">
      <w:pPr>
        <w:pStyle w:val="ListParagraph"/>
        <w:widowControl/>
        <w:numPr>
          <w:ilvl w:val="0"/>
          <w:numId w:val="15"/>
        </w:numPr>
        <w:spacing w:after="160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უზრუნველყავით სამატარებლო შემადგენლობის ყოველდღიური  დეზინფექცია 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BB451A">
        <w:rPr>
          <w:rFonts w:ascii="Sylfaen" w:eastAsia="Sylfaen" w:hAnsi="Sylfaen" w:cs="Sylfaen"/>
          <w:color w:val="333333"/>
          <w:kern w:val="36"/>
          <w:sz w:val="20"/>
          <w:szCs w:val="20"/>
          <w:u w:color="333333"/>
          <w:lang w:val="ka-GE"/>
        </w:rPr>
        <w:t xml:space="preserve"> </w:t>
      </w:r>
      <w:r w:rsidRPr="00BB451A">
        <w:rPr>
          <w:rFonts w:ascii="Sylfaen" w:eastAsia="Sylfaen" w:hAnsi="Sylfaen" w:cs="Sylfaen"/>
          <w:kern w:val="36"/>
          <w:sz w:val="20"/>
          <w:szCs w:val="20"/>
          <w:lang w:val="ka-GE"/>
        </w:rPr>
        <w:t xml:space="preserve">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</w:t>
      </w:r>
      <w:r w:rsidRPr="00BB451A">
        <w:rPr>
          <w:rFonts w:ascii="Sylfaen" w:eastAsia="Sylfaen" w:hAnsi="Sylfaen" w:cs="Sylfaen"/>
          <w:color w:val="333333"/>
          <w:kern w:val="36"/>
          <w:sz w:val="20"/>
          <w:szCs w:val="20"/>
          <w:u w:color="333333"/>
          <w:lang w:val="ka-GE"/>
        </w:rPr>
        <w:t xml:space="preserve">ღონისძიებათა შესახებ N6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დანართის შესაბამისად;</w:t>
      </w:r>
    </w:p>
    <w:p w14:paraId="41F42A42" w14:textId="77777777" w:rsidR="00A32F35" w:rsidRPr="00BB451A" w:rsidRDefault="00A32F35" w:rsidP="005D1C09">
      <w:pPr>
        <w:spacing w:after="16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4F06086F" w14:textId="553B12D1" w:rsidR="00A32F35" w:rsidRPr="00BB451A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1F497D"/>
          <w:sz w:val="20"/>
          <w:szCs w:val="20"/>
          <w:u w:color="1F497D"/>
          <w:lang w:val="ka-GE"/>
        </w:rPr>
      </w:pPr>
      <w:r w:rsidRPr="00BB451A">
        <w:rPr>
          <w:rFonts w:ascii="Sylfaen" w:eastAsia="Sylfaen" w:hAnsi="Sylfaen" w:cs="Sylfaen"/>
          <w:color w:val="1F497D"/>
          <w:sz w:val="20"/>
          <w:szCs w:val="20"/>
          <w:u w:color="1F497D"/>
          <w:lang w:val="ka-GE"/>
        </w:rPr>
        <w:t>მგზავრობის პროცესში გასატ</w:t>
      </w:r>
      <w:r w:rsidR="00D33B40" w:rsidRPr="00B61B79">
        <w:rPr>
          <w:rFonts w:ascii="Sylfaen" w:eastAsia="Sylfaen" w:hAnsi="Sylfaen" w:cs="Sylfaen"/>
          <w:color w:val="1F497D"/>
          <w:sz w:val="20"/>
          <w:szCs w:val="20"/>
          <w:u w:color="1F497D"/>
          <w:lang w:val="ka-GE"/>
        </w:rPr>
        <w:t>არ</w:t>
      </w:r>
      <w:r w:rsidRPr="00BB451A">
        <w:rPr>
          <w:rFonts w:ascii="Sylfaen" w:eastAsia="Sylfaen" w:hAnsi="Sylfaen" w:cs="Sylfaen"/>
          <w:color w:val="1F497D"/>
          <w:sz w:val="20"/>
          <w:szCs w:val="20"/>
          <w:u w:color="1F497D"/>
          <w:lang w:val="ka-GE"/>
        </w:rPr>
        <w:t>ებელი ღონისძიებები:</w:t>
      </w:r>
    </w:p>
    <w:p w14:paraId="357E57BA" w14:textId="77777777" w:rsidR="00A32F35" w:rsidRPr="00BB451A" w:rsidRDefault="00A32F35">
      <w:pPr>
        <w:pStyle w:val="Heading"/>
        <w:ind w:left="0" w:firstLine="0"/>
        <w:jc w:val="both"/>
        <w:rPr>
          <w:rFonts w:ascii="Sylfaen" w:eastAsia="Sylfaen" w:hAnsi="Sylfaen" w:cs="Sylfaen"/>
          <w:color w:val="009999"/>
          <w:sz w:val="20"/>
          <w:szCs w:val="20"/>
          <w:u w:color="009999"/>
          <w:lang w:val="ka-GE"/>
        </w:rPr>
      </w:pPr>
    </w:p>
    <w:p w14:paraId="4AF84666" w14:textId="77777777" w:rsidR="00A32F35" w:rsidRPr="00BB451A" w:rsidRDefault="00BA2013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  <w:t>მატარებლის ყველა შესასვლელში განთავსეთ  დეზობარიერი და ხელის დეზინფექციის დისპენსერი;</w:t>
      </w:r>
    </w:p>
    <w:p w14:paraId="31B18A00" w14:textId="4F360BD1" w:rsidR="00A32F35" w:rsidRPr="00BB451A" w:rsidRDefault="00784396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</w:pPr>
      <w:r w:rsidRPr="00B61B79"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  <w:t xml:space="preserve">ვაგონში მგზავრთა ყოფნის, ჩასხდომისა და გადმოსხდომის დროს უზრუნველყავით უსაფრთხო დისტანციის დაცვა; </w:t>
      </w:r>
    </w:p>
    <w:p w14:paraId="0307FEC4" w14:textId="77777777" w:rsidR="00A32F35" w:rsidRPr="00BB451A" w:rsidRDefault="00BA2013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  <w:t>მომსახურე პერსონალი უზრუნველყავით ნიღბებით;</w:t>
      </w:r>
    </w:p>
    <w:p w14:paraId="64C553BB" w14:textId="77777777" w:rsidR="00A32F35" w:rsidRPr="00BB451A" w:rsidRDefault="00BA2013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  <w:lastRenderedPageBreak/>
        <w:t>მომსახურე პერსონალი გააფრთხილეთ იმის შესახებ, რომ  სავალდებულოა მინიმალური კონტაქტი მგზავრებთან;</w:t>
      </w:r>
    </w:p>
    <w:p w14:paraId="3BE1D525" w14:textId="39147CD5" w:rsidR="00650496" w:rsidRPr="00BB451A" w:rsidRDefault="00650496" w:rsidP="005D1C09">
      <w:pPr>
        <w:pStyle w:val="Heading"/>
        <w:numPr>
          <w:ilvl w:val="0"/>
          <w:numId w:val="17"/>
        </w:numPr>
        <w:jc w:val="both"/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  <w:t>გამცილებელმა/კონტროლიორმა მგზავრისთვის ბილეთის შემოწმება განახორციელოს იმგვარად, რომ არ მოხდეს მისთვის ან სხვა პირისთვის (გარდა მგზავრისა) ბილეთის გადაცემა</w:t>
      </w:r>
    </w:p>
    <w:p w14:paraId="11D9384D" w14:textId="77777777" w:rsidR="00A32F35" w:rsidRPr="00BB451A" w:rsidRDefault="00A32F35">
      <w:pPr>
        <w:pStyle w:val="ListParagraph"/>
        <w:ind w:left="0" w:firstLine="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555190BA" w14:textId="77777777" w:rsidR="00A32F35" w:rsidRPr="00BB451A" w:rsidRDefault="00A32F35">
      <w:pPr>
        <w:pStyle w:val="ListParagraph"/>
        <w:ind w:left="0" w:firstLine="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352A1699" w14:textId="77777777" w:rsidR="00A32F35" w:rsidRPr="00BB451A" w:rsidRDefault="00BA2013">
      <w:pPr>
        <w:pStyle w:val="Heading"/>
        <w:ind w:left="0" w:firstLine="0"/>
        <w:jc w:val="both"/>
        <w:rPr>
          <w:rFonts w:ascii="Sylfaen" w:eastAsia="Sylfaen" w:hAnsi="Sylfaen" w:cs="Sylfaen"/>
          <w:color w:val="1F497D"/>
          <w:sz w:val="20"/>
          <w:szCs w:val="20"/>
          <w:u w:color="1F497D"/>
          <w:lang w:val="ka-GE"/>
        </w:rPr>
      </w:pPr>
      <w:r w:rsidRPr="00BB451A">
        <w:rPr>
          <w:rFonts w:ascii="Sylfaen" w:eastAsia="Sylfaen" w:hAnsi="Sylfaen" w:cs="Sylfaen"/>
          <w:color w:val="1F497D"/>
          <w:sz w:val="20"/>
          <w:szCs w:val="20"/>
          <w:u w:color="1F497D"/>
          <w:lang w:val="ka-GE"/>
        </w:rPr>
        <w:t>მოთხოვნები მატარებლის სალონისადმი:</w:t>
      </w:r>
    </w:p>
    <w:p w14:paraId="2AB1BC0F" w14:textId="77777777" w:rsidR="00A32F35" w:rsidRPr="00BB451A" w:rsidRDefault="00A32F35">
      <w:pPr>
        <w:pStyle w:val="Heading"/>
        <w:ind w:left="0" w:firstLine="0"/>
        <w:jc w:val="both"/>
        <w:rPr>
          <w:rFonts w:ascii="Sylfaen" w:eastAsia="Sylfaen" w:hAnsi="Sylfaen" w:cs="Sylfaen"/>
          <w:color w:val="009999"/>
          <w:sz w:val="20"/>
          <w:szCs w:val="20"/>
          <w:u w:color="009999"/>
          <w:lang w:val="ka-GE"/>
        </w:rPr>
      </w:pPr>
    </w:p>
    <w:p w14:paraId="7F884212" w14:textId="77777777" w:rsidR="00A32F35" w:rsidRPr="00BB451A" w:rsidRDefault="00BA2013">
      <w:pPr>
        <w:pStyle w:val="Heading"/>
        <w:numPr>
          <w:ilvl w:val="0"/>
          <w:numId w:val="9"/>
        </w:numPr>
        <w:jc w:val="both"/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b w:val="0"/>
          <w:bCs w:val="0"/>
          <w:sz w:val="20"/>
          <w:szCs w:val="20"/>
          <w:lang w:val="ka-GE"/>
        </w:rPr>
        <w:t>მატარებლის სალონში უზრუნველყავით  ჰაერის ფილტრაციის ინტენსიური რეჟიმი:</w:t>
      </w:r>
    </w:p>
    <w:p w14:paraId="295B9657" w14:textId="23FD8260" w:rsidR="00A32F35" w:rsidRPr="00BB451A" w:rsidRDefault="00BA2013">
      <w:pPr>
        <w:pStyle w:val="ListParagraph"/>
        <w:widowControl/>
        <w:numPr>
          <w:ilvl w:val="0"/>
          <w:numId w:val="19"/>
        </w:numPr>
        <w:spacing w:after="160" w:line="259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ჯრს ტიპის (Stadler) ელექტრომატარებლებზე კონდიცირების/ჰაერის ფილტრაციის სისტემის გამართული მუშაობა კლიმატ-კონტროლ</w:t>
      </w:r>
      <w:r w:rsidR="00BB451A">
        <w:rPr>
          <w:rFonts w:ascii="Sylfaen" w:eastAsia="Sylfaen" w:hAnsi="Sylfaen" w:cs="Sylfaen"/>
          <w:sz w:val="20"/>
          <w:szCs w:val="20"/>
          <w:lang w:val="ka-GE"/>
        </w:rPr>
        <w:t>ისა და</w:t>
      </w:r>
      <w:r w:rsidR="00A2577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CC484A">
        <w:rPr>
          <w:rFonts w:ascii="Sylfaen" w:eastAsia="Sylfaen" w:hAnsi="Sylfaen" w:cs="Sylfaen"/>
          <w:sz w:val="20"/>
          <w:szCs w:val="20"/>
          <w:lang w:val="ka-GE"/>
        </w:rPr>
        <w:t>ავტომატური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 პროგრამული უზრუნველყოფის საშუალებით, </w:t>
      </w:r>
      <w:r w:rsidR="00BB451A">
        <w:rPr>
          <w:rFonts w:ascii="Sylfaen" w:eastAsia="Sylfaen" w:hAnsi="Sylfaen" w:cs="Sylfaen"/>
          <w:sz w:val="20"/>
          <w:szCs w:val="20"/>
          <w:lang w:val="ka-GE"/>
        </w:rPr>
        <w:t xml:space="preserve">ხოლო </w:t>
      </w:r>
      <w:r w:rsidR="00BB451A" w:rsidRPr="00B87A1A">
        <w:rPr>
          <w:rFonts w:ascii="Sylfaen" w:eastAsia="Sylfaen" w:hAnsi="Sylfaen" w:cs="Sylfaen"/>
          <w:sz w:val="20"/>
          <w:szCs w:val="20"/>
          <w:lang w:val="ka-GE"/>
        </w:rPr>
        <w:t xml:space="preserve">საჭიროების </w:t>
      </w:r>
      <w:r w:rsidR="00BB451A">
        <w:rPr>
          <w:rFonts w:ascii="Sylfaen" w:eastAsia="Sylfaen" w:hAnsi="Sylfaen" w:cs="Sylfaen"/>
          <w:sz w:val="20"/>
          <w:szCs w:val="20"/>
          <w:lang w:val="ka-GE"/>
        </w:rPr>
        <w:t xml:space="preserve">შესაბამისად,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სუფთა ჰაერის მიღება  გარედან პროგრამული უზრუნველყოფის </w:t>
      </w:r>
      <w:r w:rsidR="00BB451A">
        <w:rPr>
          <w:rFonts w:ascii="Sylfaen" w:eastAsia="Sylfaen" w:hAnsi="Sylfaen" w:cs="Sylfaen"/>
          <w:sz w:val="20"/>
          <w:szCs w:val="20"/>
          <w:lang w:val="ka-GE"/>
        </w:rPr>
        <w:t>გამოყენებით</w:t>
      </w:r>
      <w:r w:rsidR="00A25776">
        <w:rPr>
          <w:rFonts w:ascii="Sylfaen" w:eastAsia="Sylfaen" w:hAnsi="Sylfaen" w:cs="Sylfaen"/>
          <w:sz w:val="20"/>
          <w:szCs w:val="20"/>
          <w:lang w:val="ka-GE"/>
        </w:rPr>
        <w:t>;</w:t>
      </w:r>
    </w:p>
    <w:p w14:paraId="39A34D5D" w14:textId="564DAD86" w:rsidR="00A32F35" w:rsidRPr="00BB451A" w:rsidRDefault="00BA2013">
      <w:pPr>
        <w:pStyle w:val="ListParagraph"/>
        <w:widowControl/>
        <w:numPr>
          <w:ilvl w:val="0"/>
          <w:numId w:val="21"/>
        </w:numPr>
        <w:spacing w:after="160" w:line="259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ვმკ</w:t>
      </w:r>
      <w:r w:rsidR="007079C7" w:rsidRPr="00B61B79">
        <w:rPr>
          <w:rFonts w:ascii="Sylfaen" w:eastAsia="Sylfaen" w:hAnsi="Sylfaen" w:cs="Sylfaen"/>
          <w:sz w:val="20"/>
          <w:szCs w:val="20"/>
          <w:lang w:val="ka-GE"/>
        </w:rPr>
        <w:t>,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  ჯრტ სერიის ელექტრომატარებლბზე </w:t>
      </w:r>
      <w:r w:rsidR="007079C7" w:rsidRPr="00B61B79">
        <w:rPr>
          <w:rFonts w:ascii="Sylfaen" w:eastAsia="Sylfaen" w:hAnsi="Sylfaen" w:cs="Sylfaen"/>
          <w:sz w:val="20"/>
          <w:szCs w:val="20"/>
          <w:lang w:val="ka-GE"/>
        </w:rPr>
        <w:t xml:space="preserve">და სამგზავრო ვაგონებზე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- ბუნებრივი ვენტილაცია, წინააღმდეგ შემთხვევაში - კონდიცირების/ჰაერის ფილტრაციის სისტემის გამართული მუშაობა ავტომატურ რეჟიმში, სუფთა ჰაერის გარედან მიღების გზით, საჭიროების მიხედვით; </w:t>
      </w:r>
    </w:p>
    <w:p w14:paraId="48DBC6BF" w14:textId="77777777" w:rsidR="00A32F35" w:rsidRPr="00BB451A" w:rsidRDefault="00BA2013">
      <w:pPr>
        <w:pStyle w:val="ListParagraph"/>
        <w:widowControl/>
        <w:numPr>
          <w:ilvl w:val="0"/>
          <w:numId w:val="22"/>
        </w:numPr>
        <w:spacing w:after="160" w:line="259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განახორციელეთ  მატარებლების  ჰაერის  ფილტრების  ინტესიური  წმენდა;</w:t>
      </w:r>
    </w:p>
    <w:p w14:paraId="32645EAF" w14:textId="254EB2F3" w:rsidR="00A32F35" w:rsidRPr="00BB451A" w:rsidRDefault="00BA2013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>უზრუნველყავით მოაჯირების, კარების სახელურების, სავარძლების სახელურების და ხშირად გამოყენებული ზედაპირების სანიტარული დამუშავება პერიოდულად (</w:t>
      </w:r>
      <w:r w:rsidR="00784396" w:rsidRPr="00B61B79">
        <w:rPr>
          <w:rFonts w:ascii="Sylfaen" w:eastAsia="Sylfaen" w:hAnsi="Sylfaen" w:cs="Sylfaen"/>
          <w:sz w:val="20"/>
          <w:szCs w:val="20"/>
          <w:lang w:val="ka-GE"/>
        </w:rPr>
        <w:t>6</w:t>
      </w:r>
      <w:r w:rsidR="00784396" w:rsidRPr="00BB451A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საათიანი ინტერვალებით);</w:t>
      </w:r>
    </w:p>
    <w:p w14:paraId="4F913C7C" w14:textId="419B55DD" w:rsidR="00A32F35" w:rsidRPr="00BB451A" w:rsidRDefault="00BA2013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უზრუნველყავით სანიტარული წერტილების დასუფთავება/დეზინფექცია ყოველ </w:t>
      </w:r>
      <w:r w:rsidR="00784396" w:rsidRPr="00B61B79">
        <w:rPr>
          <w:rFonts w:ascii="Sylfaen" w:eastAsia="Sylfaen" w:hAnsi="Sylfaen" w:cs="Sylfaen"/>
          <w:sz w:val="20"/>
          <w:szCs w:val="20"/>
          <w:lang w:val="ka-GE"/>
        </w:rPr>
        <w:t>3</w:t>
      </w:r>
      <w:r w:rsidR="00784396" w:rsidRPr="00BB451A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საათიანი ინტერვალით;</w:t>
      </w:r>
    </w:p>
    <w:p w14:paraId="11CA43E1" w14:textId="6945B28E" w:rsidR="00A32F35" w:rsidRPr="00BB451A" w:rsidRDefault="00BA2013">
      <w:pPr>
        <w:pStyle w:val="ListParagraph"/>
        <w:widowControl/>
        <w:numPr>
          <w:ilvl w:val="0"/>
          <w:numId w:val="9"/>
        </w:numPr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BB451A">
        <w:rPr>
          <w:rFonts w:ascii="Sylfaen" w:eastAsia="Sylfaen" w:hAnsi="Sylfaen" w:cs="Sylfaen"/>
          <w:sz w:val="20"/>
          <w:szCs w:val="20"/>
          <w:lang w:val="ka-GE"/>
        </w:rPr>
        <w:t xml:space="preserve">ყოველი მარშრუტის  შემდეგ  მოახდინეთ შემადგენლობის სველი წესით დასუფთავება/დეზინფექცია დასუფთავება/დეზინფიცირება 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BB451A">
        <w:rPr>
          <w:rFonts w:ascii="Sylfaen" w:eastAsia="Sylfaen" w:hAnsi="Sylfaen" w:cs="Sylfaen"/>
          <w:color w:val="333333"/>
          <w:kern w:val="36"/>
          <w:sz w:val="20"/>
          <w:szCs w:val="20"/>
          <w:u w:color="333333"/>
          <w:lang w:val="ka-GE"/>
        </w:rPr>
        <w:t xml:space="preserve"> № 01-123/ო  ბრძანების ახალი კორონავირუსით (SARS-CoV-2) გამოწვეული ინფექციის (COVID-19) გავრცელების პრევენციისა და მართვის უზრუნველყოფის მიზნით გასატარებელ ღონისძიებათა შესახებ N6 </w:t>
      </w:r>
      <w:r w:rsidRPr="00BB451A">
        <w:rPr>
          <w:rFonts w:ascii="Sylfaen" w:eastAsia="Sylfaen" w:hAnsi="Sylfaen" w:cs="Sylfaen"/>
          <w:sz w:val="20"/>
          <w:szCs w:val="20"/>
          <w:lang w:val="ka-GE"/>
        </w:rPr>
        <w:t>დანართის შესაბამისად.</w:t>
      </w:r>
    </w:p>
    <w:p w14:paraId="179AD89F" w14:textId="77777777" w:rsidR="00A32F35" w:rsidRPr="00BB451A" w:rsidRDefault="00A32F35">
      <w:pPr>
        <w:pStyle w:val="ListParagraph"/>
        <w:widowControl/>
        <w:spacing w:after="160" w:line="259" w:lineRule="auto"/>
        <w:ind w:left="360" w:firstLine="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2A7502FC" w14:textId="77777777" w:rsidR="00A32F35" w:rsidRPr="00BB451A" w:rsidRDefault="00A32F35">
      <w:pPr>
        <w:pStyle w:val="ListParagraph"/>
        <w:widowControl/>
        <w:spacing w:after="160" w:line="259" w:lineRule="auto"/>
        <w:ind w:left="360" w:firstLine="0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0CAB8FD4" w14:textId="77777777" w:rsidR="00A32F35" w:rsidRPr="00BB451A" w:rsidRDefault="00BA2013">
      <w:pPr>
        <w:pStyle w:val="Body"/>
        <w:rPr>
          <w:lang w:val="ka-GE"/>
        </w:rPr>
      </w:pPr>
      <w:r w:rsidRPr="00BB451A">
        <w:rPr>
          <w:rFonts w:ascii="Sylfaen" w:eastAsia="Sylfaen" w:hAnsi="Sylfaen" w:cs="Sylfaen"/>
          <w:i/>
          <w:iCs/>
          <w:noProof/>
        </w:rPr>
        <w:drawing>
          <wp:inline distT="0" distB="0" distL="0" distR="0" wp14:anchorId="1292DBFC" wp14:editId="270E0008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32F35" w:rsidRPr="00BB451A">
      <w:pgSz w:w="12240" w:h="15840"/>
      <w:pgMar w:top="720" w:right="112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055EB" w14:textId="77777777" w:rsidR="006D2FA9" w:rsidRDefault="006D2FA9">
      <w:r>
        <w:separator/>
      </w:r>
    </w:p>
  </w:endnote>
  <w:endnote w:type="continuationSeparator" w:id="0">
    <w:p w14:paraId="2E0BFDC4" w14:textId="77777777" w:rsidR="006D2FA9" w:rsidRDefault="006D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C636" w14:textId="77777777" w:rsidR="006D2FA9" w:rsidRDefault="006D2FA9">
      <w:r>
        <w:separator/>
      </w:r>
    </w:p>
  </w:footnote>
  <w:footnote w:type="continuationSeparator" w:id="0">
    <w:p w14:paraId="61CD0E60" w14:textId="77777777" w:rsidR="006D2FA9" w:rsidRDefault="006D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D77"/>
    <w:multiLevelType w:val="hybridMultilevel"/>
    <w:tmpl w:val="0F602A58"/>
    <w:styleLink w:val="ImportedStyle15"/>
    <w:lvl w:ilvl="0" w:tplc="F118B42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A728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AC021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74765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60405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AB8C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8A60E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BA438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454B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043572"/>
    <w:multiLevelType w:val="hybridMultilevel"/>
    <w:tmpl w:val="D6F89FC8"/>
    <w:numStyleLink w:val="ImportedStyle20"/>
  </w:abstractNum>
  <w:abstractNum w:abstractNumId="2" w15:restartNumberingAfterBreak="0">
    <w:nsid w:val="060B79A7"/>
    <w:multiLevelType w:val="hybridMultilevel"/>
    <w:tmpl w:val="AFACEE00"/>
    <w:styleLink w:val="ImportedStyle7"/>
    <w:lvl w:ilvl="0" w:tplc="3DA6872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348F04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4BE4A">
      <w:start w:val="1"/>
      <w:numFmt w:val="bullet"/>
      <w:lvlText w:val="▪"/>
      <w:lvlJc w:val="left"/>
      <w:pPr>
        <w:tabs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4F9C4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16839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23062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ECE22E">
      <w:start w:val="1"/>
      <w:numFmt w:val="bullet"/>
      <w:lvlText w:val="•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F0B7BE">
      <w:start w:val="1"/>
      <w:numFmt w:val="bullet"/>
      <w:lvlText w:val="o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6583C">
      <w:start w:val="1"/>
      <w:numFmt w:val="bullet"/>
      <w:lvlText w:val="▪"/>
      <w:lvlJc w:val="left"/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CF5DC6"/>
    <w:multiLevelType w:val="hybridMultilevel"/>
    <w:tmpl w:val="161CB546"/>
    <w:numStyleLink w:val="ImportedStyle16"/>
  </w:abstractNum>
  <w:abstractNum w:abstractNumId="4" w15:restartNumberingAfterBreak="0">
    <w:nsid w:val="07725686"/>
    <w:multiLevelType w:val="hybridMultilevel"/>
    <w:tmpl w:val="AFACEE00"/>
    <w:numStyleLink w:val="ImportedStyle7"/>
  </w:abstractNum>
  <w:abstractNum w:abstractNumId="5" w15:restartNumberingAfterBreak="0">
    <w:nsid w:val="078539CF"/>
    <w:multiLevelType w:val="hybridMultilevel"/>
    <w:tmpl w:val="63FAE88A"/>
    <w:numStyleLink w:val="ImportedStyle5"/>
  </w:abstractNum>
  <w:abstractNum w:abstractNumId="6" w15:restartNumberingAfterBreak="0">
    <w:nsid w:val="078A61A6"/>
    <w:multiLevelType w:val="hybridMultilevel"/>
    <w:tmpl w:val="0F602A58"/>
    <w:numStyleLink w:val="ImportedStyle15"/>
  </w:abstractNum>
  <w:abstractNum w:abstractNumId="7" w15:restartNumberingAfterBreak="0">
    <w:nsid w:val="0E586822"/>
    <w:multiLevelType w:val="hybridMultilevel"/>
    <w:tmpl w:val="04965B84"/>
    <w:numStyleLink w:val="ImportedStyle2"/>
  </w:abstractNum>
  <w:abstractNum w:abstractNumId="8" w15:restartNumberingAfterBreak="0">
    <w:nsid w:val="121D1B50"/>
    <w:multiLevelType w:val="hybridMultilevel"/>
    <w:tmpl w:val="8E6A1E2A"/>
    <w:numStyleLink w:val="ImportedStyle1"/>
  </w:abstractNum>
  <w:abstractNum w:abstractNumId="9" w15:restartNumberingAfterBreak="0">
    <w:nsid w:val="176247CB"/>
    <w:multiLevelType w:val="hybridMultilevel"/>
    <w:tmpl w:val="9BD85488"/>
    <w:numStyleLink w:val="ImportedStyle13"/>
  </w:abstractNum>
  <w:abstractNum w:abstractNumId="10" w15:restartNumberingAfterBreak="0">
    <w:nsid w:val="1D421DC2"/>
    <w:multiLevelType w:val="hybridMultilevel"/>
    <w:tmpl w:val="A2AE85F4"/>
    <w:numStyleLink w:val="ImportedStyle6"/>
  </w:abstractNum>
  <w:abstractNum w:abstractNumId="11" w15:restartNumberingAfterBreak="0">
    <w:nsid w:val="1D7B3E83"/>
    <w:multiLevelType w:val="hybridMultilevel"/>
    <w:tmpl w:val="D1A8D976"/>
    <w:styleLink w:val="ImportedStyle14"/>
    <w:lvl w:ilvl="0" w:tplc="28B28D6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44E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3E897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5C9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6A16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0AF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60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602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4356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C82958"/>
    <w:multiLevelType w:val="hybridMultilevel"/>
    <w:tmpl w:val="D1A8D976"/>
    <w:numStyleLink w:val="ImportedStyle14"/>
  </w:abstractNum>
  <w:abstractNum w:abstractNumId="13" w15:restartNumberingAfterBreak="0">
    <w:nsid w:val="2B896C0A"/>
    <w:multiLevelType w:val="hybridMultilevel"/>
    <w:tmpl w:val="D5C6B80E"/>
    <w:numStyleLink w:val="ImportedStyle12"/>
  </w:abstractNum>
  <w:abstractNum w:abstractNumId="14" w15:restartNumberingAfterBreak="0">
    <w:nsid w:val="30FB449C"/>
    <w:multiLevelType w:val="hybridMultilevel"/>
    <w:tmpl w:val="C0C26BD4"/>
    <w:styleLink w:val="ImportedStyle11"/>
    <w:lvl w:ilvl="0" w:tplc="010CA7C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665148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C20C0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108A4E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508BB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7E78A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D45CA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B26C92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EAA4A8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DC5D9E"/>
    <w:multiLevelType w:val="hybridMultilevel"/>
    <w:tmpl w:val="8E6A1E2A"/>
    <w:styleLink w:val="ImportedStyle1"/>
    <w:lvl w:ilvl="0" w:tplc="93EAF11C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E8884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AC89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4F50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38D1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4C83C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AE66F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70DD6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4D9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D02395C"/>
    <w:multiLevelType w:val="hybridMultilevel"/>
    <w:tmpl w:val="63FAE88A"/>
    <w:styleLink w:val="ImportedStyle5"/>
    <w:lvl w:ilvl="0" w:tplc="8070BC4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FEB50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BA91B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E20C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805F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0E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90EB14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0E14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AA630C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2353E17"/>
    <w:multiLevelType w:val="hybridMultilevel"/>
    <w:tmpl w:val="0BDA2432"/>
    <w:numStyleLink w:val="ImportedStyle21"/>
  </w:abstractNum>
  <w:abstractNum w:abstractNumId="18" w15:restartNumberingAfterBreak="0">
    <w:nsid w:val="45396305"/>
    <w:multiLevelType w:val="hybridMultilevel"/>
    <w:tmpl w:val="F74CA2E2"/>
    <w:numStyleLink w:val="ImportedStyle8"/>
  </w:abstractNum>
  <w:abstractNum w:abstractNumId="19" w15:restartNumberingAfterBreak="0">
    <w:nsid w:val="4A9743BF"/>
    <w:multiLevelType w:val="hybridMultilevel"/>
    <w:tmpl w:val="914A5328"/>
    <w:styleLink w:val="ImportedStyle9"/>
    <w:lvl w:ilvl="0" w:tplc="813AFE34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08E062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D4462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FE769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1CFFE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743AB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0A31B2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46C6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0BF0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DAE43C5"/>
    <w:multiLevelType w:val="hybridMultilevel"/>
    <w:tmpl w:val="44D86ECA"/>
    <w:styleLink w:val="ImportedStyle18"/>
    <w:lvl w:ilvl="0" w:tplc="9B661904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06E02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0D0C6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E4C6A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D01A76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401D08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CCB016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E0C448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345D8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5142CA"/>
    <w:multiLevelType w:val="hybridMultilevel"/>
    <w:tmpl w:val="011E186E"/>
    <w:numStyleLink w:val="ImportedStyle10"/>
  </w:abstractNum>
  <w:abstractNum w:abstractNumId="22" w15:restartNumberingAfterBreak="0">
    <w:nsid w:val="51394096"/>
    <w:multiLevelType w:val="hybridMultilevel"/>
    <w:tmpl w:val="D5C6B80E"/>
    <w:styleLink w:val="ImportedStyle12"/>
    <w:lvl w:ilvl="0" w:tplc="75328F5C">
      <w:start w:val="1"/>
      <w:numFmt w:val="bullet"/>
      <w:lvlText w:val="·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FEC354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477A8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0686F0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F64A78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2E2C1A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6EA00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0FAA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2F254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166754E"/>
    <w:multiLevelType w:val="hybridMultilevel"/>
    <w:tmpl w:val="44D86ECA"/>
    <w:numStyleLink w:val="ImportedStyle18"/>
  </w:abstractNum>
  <w:abstractNum w:abstractNumId="24" w15:restartNumberingAfterBreak="0">
    <w:nsid w:val="52235B87"/>
    <w:multiLevelType w:val="hybridMultilevel"/>
    <w:tmpl w:val="04965B84"/>
    <w:styleLink w:val="ImportedStyle2"/>
    <w:lvl w:ilvl="0" w:tplc="68248EA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64BBC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9BE2D7C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CF436E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ACB67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120C7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9262A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D8D97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6A42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6A0756B"/>
    <w:multiLevelType w:val="hybridMultilevel"/>
    <w:tmpl w:val="FF8EB71E"/>
    <w:numStyleLink w:val="ImportedStyle23"/>
  </w:abstractNum>
  <w:abstractNum w:abstractNumId="26" w15:restartNumberingAfterBreak="0">
    <w:nsid w:val="61345C3F"/>
    <w:multiLevelType w:val="hybridMultilevel"/>
    <w:tmpl w:val="914A5328"/>
    <w:numStyleLink w:val="ImportedStyle9"/>
  </w:abstractNum>
  <w:abstractNum w:abstractNumId="27" w15:restartNumberingAfterBreak="0">
    <w:nsid w:val="64CE7AF3"/>
    <w:multiLevelType w:val="hybridMultilevel"/>
    <w:tmpl w:val="FF8EB71E"/>
    <w:styleLink w:val="ImportedStyle23"/>
    <w:lvl w:ilvl="0" w:tplc="9D1CC71A">
      <w:start w:val="1"/>
      <w:numFmt w:val="bullet"/>
      <w:lvlText w:val="·"/>
      <w:lvlJc w:val="left"/>
      <w:pPr>
        <w:ind w:left="4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00D358">
      <w:start w:val="1"/>
      <w:numFmt w:val="bullet"/>
      <w:lvlText w:val="o"/>
      <w:lvlJc w:val="left"/>
      <w:pPr>
        <w:ind w:left="11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D4E066">
      <w:start w:val="1"/>
      <w:numFmt w:val="bullet"/>
      <w:lvlText w:val="▪"/>
      <w:lvlJc w:val="left"/>
      <w:pPr>
        <w:ind w:left="18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0A5E8E">
      <w:start w:val="1"/>
      <w:numFmt w:val="bullet"/>
      <w:lvlText w:val="·"/>
      <w:lvlJc w:val="left"/>
      <w:pPr>
        <w:ind w:left="26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741554">
      <w:start w:val="1"/>
      <w:numFmt w:val="bullet"/>
      <w:lvlText w:val="o"/>
      <w:lvlJc w:val="left"/>
      <w:pPr>
        <w:ind w:left="33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1CF046">
      <w:start w:val="1"/>
      <w:numFmt w:val="bullet"/>
      <w:lvlText w:val="▪"/>
      <w:lvlJc w:val="left"/>
      <w:pPr>
        <w:ind w:left="40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FA6E9C">
      <w:start w:val="1"/>
      <w:numFmt w:val="bullet"/>
      <w:lvlText w:val="·"/>
      <w:lvlJc w:val="left"/>
      <w:pPr>
        <w:ind w:left="47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49228">
      <w:start w:val="1"/>
      <w:numFmt w:val="bullet"/>
      <w:lvlText w:val="o"/>
      <w:lvlJc w:val="left"/>
      <w:pPr>
        <w:ind w:left="54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26C8A">
      <w:start w:val="1"/>
      <w:numFmt w:val="bullet"/>
      <w:lvlText w:val="▪"/>
      <w:lvlJc w:val="left"/>
      <w:pPr>
        <w:ind w:left="62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4E200C2"/>
    <w:multiLevelType w:val="hybridMultilevel"/>
    <w:tmpl w:val="5F2692EA"/>
    <w:styleLink w:val="ImportedStyle19"/>
    <w:lvl w:ilvl="0" w:tplc="C75801B2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B469B6">
      <w:start w:val="1"/>
      <w:numFmt w:val="bullet"/>
      <w:lvlText w:val="o"/>
      <w:lvlJc w:val="left"/>
      <w:pPr>
        <w:tabs>
          <w:tab w:val="num" w:pos="1440"/>
        </w:tabs>
        <w:ind w:left="108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A43520">
      <w:start w:val="1"/>
      <w:numFmt w:val="bullet"/>
      <w:lvlText w:val="▪"/>
      <w:lvlJc w:val="left"/>
      <w:pPr>
        <w:tabs>
          <w:tab w:val="num" w:pos="2160"/>
        </w:tabs>
        <w:ind w:left="18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2A516">
      <w:start w:val="1"/>
      <w:numFmt w:val="bullet"/>
      <w:lvlText w:val="·"/>
      <w:lvlJc w:val="left"/>
      <w:pPr>
        <w:tabs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3AC620">
      <w:start w:val="1"/>
      <w:numFmt w:val="bullet"/>
      <w:lvlText w:val="o"/>
      <w:lvlJc w:val="left"/>
      <w:pPr>
        <w:tabs>
          <w:tab w:val="num" w:pos="3600"/>
        </w:tabs>
        <w:ind w:left="324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C0692">
      <w:start w:val="1"/>
      <w:numFmt w:val="bullet"/>
      <w:lvlText w:val="▪"/>
      <w:lvlJc w:val="left"/>
      <w:pPr>
        <w:tabs>
          <w:tab w:val="num" w:pos="4320"/>
        </w:tabs>
        <w:ind w:left="396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6AA38C">
      <w:start w:val="1"/>
      <w:numFmt w:val="bullet"/>
      <w:lvlText w:val="·"/>
      <w:lvlJc w:val="left"/>
      <w:pPr>
        <w:tabs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3C4696">
      <w:start w:val="1"/>
      <w:numFmt w:val="bullet"/>
      <w:lvlText w:val="o"/>
      <w:lvlJc w:val="left"/>
      <w:pPr>
        <w:tabs>
          <w:tab w:val="num" w:pos="5760"/>
        </w:tabs>
        <w:ind w:left="540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035B0">
      <w:start w:val="1"/>
      <w:numFmt w:val="bullet"/>
      <w:lvlText w:val="▪"/>
      <w:lvlJc w:val="left"/>
      <w:pPr>
        <w:tabs>
          <w:tab w:val="num" w:pos="6480"/>
        </w:tabs>
        <w:ind w:left="612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75A333A"/>
    <w:multiLevelType w:val="hybridMultilevel"/>
    <w:tmpl w:val="90CC86C4"/>
    <w:numStyleLink w:val="ImportedStyle17"/>
  </w:abstractNum>
  <w:abstractNum w:abstractNumId="30" w15:restartNumberingAfterBreak="0">
    <w:nsid w:val="6E5918BB"/>
    <w:multiLevelType w:val="hybridMultilevel"/>
    <w:tmpl w:val="011E186E"/>
    <w:styleLink w:val="ImportedStyle10"/>
    <w:lvl w:ilvl="0" w:tplc="9CAA9D7A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3AC7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2864F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7E76D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FEEE5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90694E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0C4D8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A23D4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EEC86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26321DC"/>
    <w:multiLevelType w:val="hybridMultilevel"/>
    <w:tmpl w:val="00A28BF4"/>
    <w:numStyleLink w:val="ImportedStyle22"/>
  </w:abstractNum>
  <w:abstractNum w:abstractNumId="32" w15:restartNumberingAfterBreak="0">
    <w:nsid w:val="72C77B9D"/>
    <w:multiLevelType w:val="hybridMultilevel"/>
    <w:tmpl w:val="F74CA2E2"/>
    <w:styleLink w:val="ImportedStyle8"/>
    <w:lvl w:ilvl="0" w:tplc="33FCB8F8">
      <w:start w:val="1"/>
      <w:numFmt w:val="bullet"/>
      <w:lvlText w:val="·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86C59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6E6DB8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FA715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72AE7C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447ED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02D328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202"/>
          <w:tab w:val="left" w:pos="920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49B5A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202"/>
          <w:tab w:val="left" w:pos="9202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4E7D5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202"/>
          <w:tab w:val="left" w:pos="9202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3054A92"/>
    <w:multiLevelType w:val="hybridMultilevel"/>
    <w:tmpl w:val="5F2692EA"/>
    <w:numStyleLink w:val="ImportedStyle19"/>
  </w:abstractNum>
  <w:abstractNum w:abstractNumId="34" w15:restartNumberingAfterBreak="0">
    <w:nsid w:val="73210C7E"/>
    <w:multiLevelType w:val="hybridMultilevel"/>
    <w:tmpl w:val="D6F89FC8"/>
    <w:styleLink w:val="ImportedStyle20"/>
    <w:lvl w:ilvl="0" w:tplc="47889A18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6E7714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0E1F1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6D28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CC8FE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409934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184340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8A760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47308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3F96DA4"/>
    <w:multiLevelType w:val="hybridMultilevel"/>
    <w:tmpl w:val="00A28BF4"/>
    <w:styleLink w:val="ImportedStyle22"/>
    <w:lvl w:ilvl="0" w:tplc="AFBA20EE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38362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709B9E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E8FCDA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C74FCBC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58F21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3E8208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EC3434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6C3774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6DB0A5F"/>
    <w:multiLevelType w:val="hybridMultilevel"/>
    <w:tmpl w:val="161CB546"/>
    <w:styleLink w:val="ImportedStyle16"/>
    <w:lvl w:ilvl="0" w:tplc="DA7424CC">
      <w:start w:val="1"/>
      <w:numFmt w:val="bullet"/>
      <w:lvlText w:val="·"/>
      <w:lvlJc w:val="left"/>
      <w:pPr>
        <w:tabs>
          <w:tab w:val="num" w:pos="720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E0802">
      <w:start w:val="1"/>
      <w:numFmt w:val="bullet"/>
      <w:lvlText w:val="o"/>
      <w:lvlJc w:val="left"/>
      <w:pPr>
        <w:tabs>
          <w:tab w:val="num" w:pos="1440"/>
        </w:tabs>
        <w:ind w:left="128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740D36">
      <w:start w:val="1"/>
      <w:numFmt w:val="bullet"/>
      <w:lvlText w:val="▪"/>
      <w:lvlJc w:val="left"/>
      <w:pPr>
        <w:tabs>
          <w:tab w:val="num" w:pos="2160"/>
        </w:tabs>
        <w:ind w:left="20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24B040">
      <w:start w:val="1"/>
      <w:numFmt w:val="bullet"/>
      <w:lvlText w:val="·"/>
      <w:lvlJc w:val="left"/>
      <w:pPr>
        <w:tabs>
          <w:tab w:val="num" w:pos="2880"/>
        </w:tabs>
        <w:ind w:left="272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4643A6">
      <w:start w:val="1"/>
      <w:numFmt w:val="bullet"/>
      <w:lvlText w:val="o"/>
      <w:lvlJc w:val="left"/>
      <w:pPr>
        <w:tabs>
          <w:tab w:val="num" w:pos="3600"/>
        </w:tabs>
        <w:ind w:left="344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E8B2D4">
      <w:start w:val="1"/>
      <w:numFmt w:val="bullet"/>
      <w:lvlText w:val="▪"/>
      <w:lvlJc w:val="left"/>
      <w:pPr>
        <w:tabs>
          <w:tab w:val="num" w:pos="4320"/>
        </w:tabs>
        <w:ind w:left="416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816E6">
      <w:start w:val="1"/>
      <w:numFmt w:val="bullet"/>
      <w:lvlText w:val="·"/>
      <w:lvlJc w:val="left"/>
      <w:pPr>
        <w:tabs>
          <w:tab w:val="num" w:pos="5040"/>
        </w:tabs>
        <w:ind w:left="488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566BD2">
      <w:start w:val="1"/>
      <w:numFmt w:val="bullet"/>
      <w:lvlText w:val="o"/>
      <w:lvlJc w:val="left"/>
      <w:pPr>
        <w:tabs>
          <w:tab w:val="num" w:pos="5760"/>
        </w:tabs>
        <w:ind w:left="560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4E5672">
      <w:start w:val="1"/>
      <w:numFmt w:val="bullet"/>
      <w:lvlText w:val="▪"/>
      <w:lvlJc w:val="left"/>
      <w:pPr>
        <w:tabs>
          <w:tab w:val="num" w:pos="6480"/>
        </w:tabs>
        <w:ind w:left="6327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74F70D1"/>
    <w:multiLevelType w:val="hybridMultilevel"/>
    <w:tmpl w:val="90CC86C4"/>
    <w:styleLink w:val="ImportedStyle17"/>
    <w:lvl w:ilvl="0" w:tplc="79F074B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EBE9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DC4FC6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06E9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66B5F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DCAB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018D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1295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C6FB2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A044A28"/>
    <w:multiLevelType w:val="hybridMultilevel"/>
    <w:tmpl w:val="C0C26BD4"/>
    <w:numStyleLink w:val="ImportedStyle11"/>
  </w:abstractNum>
  <w:abstractNum w:abstractNumId="39" w15:restartNumberingAfterBreak="0">
    <w:nsid w:val="7DAA39CF"/>
    <w:multiLevelType w:val="hybridMultilevel"/>
    <w:tmpl w:val="0BDA2432"/>
    <w:styleLink w:val="ImportedStyle21"/>
    <w:lvl w:ilvl="0" w:tplc="FE8E419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EF9E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AF31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4429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49E4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C121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C587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CCE18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50DFC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DB73956"/>
    <w:multiLevelType w:val="hybridMultilevel"/>
    <w:tmpl w:val="A2AE85F4"/>
    <w:styleLink w:val="ImportedStyle6"/>
    <w:lvl w:ilvl="0" w:tplc="675CB988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6936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043E18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F29D3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87B7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25D1A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78096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CB1B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0827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FFD6ED2"/>
    <w:multiLevelType w:val="hybridMultilevel"/>
    <w:tmpl w:val="9BD85488"/>
    <w:styleLink w:val="ImportedStyle13"/>
    <w:lvl w:ilvl="0" w:tplc="56C068F2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FED5EC">
      <w:start w:val="1"/>
      <w:numFmt w:val="bullet"/>
      <w:lvlText w:val="o"/>
      <w:lvlJc w:val="left"/>
      <w:pPr>
        <w:ind w:left="7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5E73BC">
      <w:start w:val="1"/>
      <w:numFmt w:val="bullet"/>
      <w:lvlText w:val="▪"/>
      <w:lvlJc w:val="left"/>
      <w:pPr>
        <w:ind w:left="14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6AC6C">
      <w:start w:val="1"/>
      <w:numFmt w:val="bullet"/>
      <w:lvlText w:val="•"/>
      <w:lvlJc w:val="left"/>
      <w:pPr>
        <w:ind w:left="21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65DE8">
      <w:start w:val="1"/>
      <w:numFmt w:val="bullet"/>
      <w:lvlText w:val="o"/>
      <w:lvlJc w:val="left"/>
      <w:pPr>
        <w:ind w:left="288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C7490">
      <w:start w:val="1"/>
      <w:numFmt w:val="bullet"/>
      <w:lvlText w:val="▪"/>
      <w:lvlJc w:val="left"/>
      <w:pPr>
        <w:ind w:left="360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0B61A">
      <w:start w:val="1"/>
      <w:numFmt w:val="bullet"/>
      <w:lvlText w:val="•"/>
      <w:lvlJc w:val="left"/>
      <w:pPr>
        <w:ind w:left="432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8A5F16">
      <w:start w:val="1"/>
      <w:numFmt w:val="bullet"/>
      <w:lvlText w:val="o"/>
      <w:lvlJc w:val="left"/>
      <w:pPr>
        <w:ind w:left="504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B05146">
      <w:start w:val="1"/>
      <w:numFmt w:val="bullet"/>
      <w:lvlText w:val="▪"/>
      <w:lvlJc w:val="left"/>
      <w:pPr>
        <w:ind w:left="5760" w:hanging="72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8"/>
  </w:num>
  <w:num w:numId="3">
    <w:abstractNumId w:val="24"/>
  </w:num>
  <w:num w:numId="4">
    <w:abstractNumId w:val="7"/>
  </w:num>
  <w:num w:numId="5">
    <w:abstractNumId w:val="16"/>
  </w:num>
  <w:num w:numId="6">
    <w:abstractNumId w:val="5"/>
  </w:num>
  <w:num w:numId="7">
    <w:abstractNumId w:val="5"/>
    <w:lvlOverride w:ilvl="0">
      <w:lvl w:ilvl="0" w:tplc="28327330">
        <w:start w:val="1"/>
        <w:numFmt w:val="bullet"/>
        <w:lvlText w:val="o"/>
        <w:lvlJc w:val="left"/>
        <w:pPr>
          <w:tabs>
            <w:tab w:val="num" w:pos="284"/>
          </w:tabs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AAE0AE">
        <w:start w:val="1"/>
        <w:numFmt w:val="bullet"/>
        <w:lvlText w:val="o"/>
        <w:lvlJc w:val="left"/>
        <w:pPr>
          <w:tabs>
            <w:tab w:val="left" w:pos="284"/>
            <w:tab w:val="num" w:pos="1080"/>
          </w:tabs>
          <w:ind w:left="115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3AB45C">
        <w:start w:val="1"/>
        <w:numFmt w:val="bullet"/>
        <w:lvlText w:val="▪"/>
        <w:lvlJc w:val="left"/>
        <w:pPr>
          <w:tabs>
            <w:tab w:val="left" w:pos="284"/>
            <w:tab w:val="num" w:pos="1800"/>
          </w:tabs>
          <w:ind w:left="187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E0DDB2">
        <w:start w:val="1"/>
        <w:numFmt w:val="bullet"/>
        <w:lvlText w:val="•"/>
        <w:lvlJc w:val="left"/>
        <w:pPr>
          <w:tabs>
            <w:tab w:val="left" w:pos="284"/>
            <w:tab w:val="num" w:pos="2520"/>
          </w:tabs>
          <w:ind w:left="259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E44D70">
        <w:start w:val="1"/>
        <w:numFmt w:val="bullet"/>
        <w:lvlText w:val="o"/>
        <w:lvlJc w:val="left"/>
        <w:pPr>
          <w:tabs>
            <w:tab w:val="left" w:pos="284"/>
            <w:tab w:val="num" w:pos="3240"/>
          </w:tabs>
          <w:ind w:left="331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2A13D0">
        <w:start w:val="1"/>
        <w:numFmt w:val="bullet"/>
        <w:lvlText w:val="▪"/>
        <w:lvlJc w:val="left"/>
        <w:pPr>
          <w:tabs>
            <w:tab w:val="left" w:pos="284"/>
            <w:tab w:val="num" w:pos="3960"/>
          </w:tabs>
          <w:ind w:left="403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CAA934">
        <w:start w:val="1"/>
        <w:numFmt w:val="bullet"/>
        <w:lvlText w:val="•"/>
        <w:lvlJc w:val="left"/>
        <w:pPr>
          <w:tabs>
            <w:tab w:val="left" w:pos="284"/>
            <w:tab w:val="num" w:pos="4680"/>
          </w:tabs>
          <w:ind w:left="475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A4CC5E">
        <w:start w:val="1"/>
        <w:numFmt w:val="bullet"/>
        <w:lvlText w:val="o"/>
        <w:lvlJc w:val="left"/>
        <w:pPr>
          <w:tabs>
            <w:tab w:val="left" w:pos="284"/>
            <w:tab w:val="num" w:pos="5400"/>
          </w:tabs>
          <w:ind w:left="547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368878">
        <w:start w:val="1"/>
        <w:numFmt w:val="bullet"/>
        <w:lvlText w:val="▪"/>
        <w:lvlJc w:val="left"/>
        <w:pPr>
          <w:tabs>
            <w:tab w:val="left" w:pos="284"/>
            <w:tab w:val="num" w:pos="6120"/>
          </w:tabs>
          <w:ind w:left="6196" w:hanging="43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0"/>
  </w:num>
  <w:num w:numId="9">
    <w:abstractNumId w:val="10"/>
  </w:num>
  <w:num w:numId="10">
    <w:abstractNumId w:val="2"/>
  </w:num>
  <w:num w:numId="11">
    <w:abstractNumId w:val="4"/>
  </w:num>
  <w:num w:numId="12">
    <w:abstractNumId w:val="32"/>
  </w:num>
  <w:num w:numId="13">
    <w:abstractNumId w:val="18"/>
  </w:num>
  <w:num w:numId="14">
    <w:abstractNumId w:val="19"/>
  </w:num>
  <w:num w:numId="15">
    <w:abstractNumId w:val="26"/>
  </w:num>
  <w:num w:numId="16">
    <w:abstractNumId w:val="30"/>
  </w:num>
  <w:num w:numId="17">
    <w:abstractNumId w:val="21"/>
  </w:num>
  <w:num w:numId="18">
    <w:abstractNumId w:val="14"/>
  </w:num>
  <w:num w:numId="19">
    <w:abstractNumId w:val="38"/>
  </w:num>
  <w:num w:numId="20">
    <w:abstractNumId w:val="22"/>
  </w:num>
  <w:num w:numId="21">
    <w:abstractNumId w:val="13"/>
  </w:num>
  <w:num w:numId="22">
    <w:abstractNumId w:val="13"/>
    <w:lvlOverride w:ilvl="0">
      <w:lvl w:ilvl="0" w:tplc="FBE2A11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CE328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B210B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6E0576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88C33C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9A8E36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924B1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3C12EA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96C11C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41"/>
  </w:num>
  <w:num w:numId="24">
    <w:abstractNumId w:val="9"/>
  </w:num>
  <w:num w:numId="25">
    <w:abstractNumId w:val="11"/>
  </w:num>
  <w:num w:numId="26">
    <w:abstractNumId w:val="12"/>
  </w:num>
  <w:num w:numId="27">
    <w:abstractNumId w:val="9"/>
    <w:lvlOverride w:ilvl="0">
      <w:lvl w:ilvl="0" w:tplc="5D68C0AA">
        <w:start w:val="1"/>
        <w:numFmt w:val="bullet"/>
        <w:lvlText w:val="o"/>
        <w:lvlJc w:val="left"/>
        <w:pPr>
          <w:ind w:left="567" w:hanging="56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3E6828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5407B8">
        <w:start w:val="1"/>
        <w:numFmt w:val="bullet"/>
        <w:lvlText w:val="▪"/>
        <w:lvlJc w:val="left"/>
        <w:pPr>
          <w:tabs>
            <w:tab w:val="left" w:pos="567"/>
          </w:tabs>
          <w:ind w:left="14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CD2EFD2">
        <w:start w:val="1"/>
        <w:numFmt w:val="bullet"/>
        <w:lvlText w:val="•"/>
        <w:lvlJc w:val="left"/>
        <w:pPr>
          <w:tabs>
            <w:tab w:val="left" w:pos="567"/>
          </w:tabs>
          <w:ind w:left="21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8A0096">
        <w:start w:val="1"/>
        <w:numFmt w:val="bullet"/>
        <w:lvlText w:val="o"/>
        <w:lvlJc w:val="left"/>
        <w:pPr>
          <w:tabs>
            <w:tab w:val="left" w:pos="567"/>
          </w:tabs>
          <w:ind w:left="288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FAC83A">
        <w:start w:val="1"/>
        <w:numFmt w:val="bullet"/>
        <w:lvlText w:val="▪"/>
        <w:lvlJc w:val="left"/>
        <w:pPr>
          <w:tabs>
            <w:tab w:val="left" w:pos="567"/>
          </w:tabs>
          <w:ind w:left="360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54E07C">
        <w:start w:val="1"/>
        <w:numFmt w:val="bullet"/>
        <w:lvlText w:val="•"/>
        <w:lvlJc w:val="left"/>
        <w:pPr>
          <w:tabs>
            <w:tab w:val="left" w:pos="567"/>
          </w:tabs>
          <w:ind w:left="43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DEBA14">
        <w:start w:val="1"/>
        <w:numFmt w:val="bullet"/>
        <w:lvlText w:val="o"/>
        <w:lvlJc w:val="left"/>
        <w:pPr>
          <w:tabs>
            <w:tab w:val="left" w:pos="567"/>
          </w:tabs>
          <w:ind w:left="50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5C6A16">
        <w:start w:val="1"/>
        <w:numFmt w:val="bullet"/>
        <w:lvlText w:val="▪"/>
        <w:lvlJc w:val="left"/>
        <w:pPr>
          <w:tabs>
            <w:tab w:val="left" w:pos="567"/>
          </w:tabs>
          <w:ind w:left="57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0"/>
  </w:num>
  <w:num w:numId="29">
    <w:abstractNumId w:val="6"/>
  </w:num>
  <w:num w:numId="30">
    <w:abstractNumId w:val="36"/>
  </w:num>
  <w:num w:numId="31">
    <w:abstractNumId w:val="3"/>
  </w:num>
  <w:num w:numId="32">
    <w:abstractNumId w:val="38"/>
    <w:lvlOverride w:ilvl="0">
      <w:lvl w:ilvl="0" w:tplc="C562D73A">
        <w:start w:val="1"/>
        <w:numFmt w:val="bullet"/>
        <w:lvlText w:val="·"/>
        <w:lvlJc w:val="left"/>
        <w:pPr>
          <w:ind w:left="63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52F434">
        <w:start w:val="1"/>
        <w:numFmt w:val="bullet"/>
        <w:lvlText w:val="o"/>
        <w:lvlJc w:val="left"/>
        <w:pPr>
          <w:ind w:left="135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2C1BA2">
        <w:start w:val="1"/>
        <w:numFmt w:val="bullet"/>
        <w:lvlText w:val="▪"/>
        <w:lvlJc w:val="left"/>
        <w:pPr>
          <w:ind w:left="20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1FAC84E">
        <w:start w:val="1"/>
        <w:numFmt w:val="bullet"/>
        <w:lvlText w:val="·"/>
        <w:lvlJc w:val="left"/>
        <w:pPr>
          <w:ind w:left="279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0C06F4">
        <w:start w:val="1"/>
        <w:numFmt w:val="bullet"/>
        <w:lvlText w:val="o"/>
        <w:lvlJc w:val="left"/>
        <w:pPr>
          <w:ind w:left="351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47A2648">
        <w:start w:val="1"/>
        <w:numFmt w:val="bullet"/>
        <w:lvlText w:val="▪"/>
        <w:lvlJc w:val="left"/>
        <w:pPr>
          <w:ind w:left="423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FEF8D6">
        <w:start w:val="1"/>
        <w:numFmt w:val="bullet"/>
        <w:lvlText w:val="·"/>
        <w:lvlJc w:val="left"/>
        <w:pPr>
          <w:ind w:left="495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1DA129A">
        <w:start w:val="1"/>
        <w:numFmt w:val="bullet"/>
        <w:lvlText w:val="o"/>
        <w:lvlJc w:val="left"/>
        <w:pPr>
          <w:ind w:left="56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08C298">
        <w:start w:val="1"/>
        <w:numFmt w:val="bullet"/>
        <w:lvlText w:val="▪"/>
        <w:lvlJc w:val="left"/>
        <w:pPr>
          <w:ind w:left="639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37"/>
  </w:num>
  <w:num w:numId="34">
    <w:abstractNumId w:val="29"/>
  </w:num>
  <w:num w:numId="35">
    <w:abstractNumId w:val="20"/>
  </w:num>
  <w:num w:numId="36">
    <w:abstractNumId w:val="23"/>
  </w:num>
  <w:num w:numId="37">
    <w:abstractNumId w:val="28"/>
  </w:num>
  <w:num w:numId="38">
    <w:abstractNumId w:val="33"/>
  </w:num>
  <w:num w:numId="39">
    <w:abstractNumId w:val="34"/>
  </w:num>
  <w:num w:numId="40">
    <w:abstractNumId w:val="1"/>
  </w:num>
  <w:num w:numId="41">
    <w:abstractNumId w:val="39"/>
  </w:num>
  <w:num w:numId="42">
    <w:abstractNumId w:val="17"/>
  </w:num>
  <w:num w:numId="43">
    <w:abstractNumId w:val="35"/>
  </w:num>
  <w:num w:numId="44">
    <w:abstractNumId w:val="31"/>
  </w:num>
  <w:num w:numId="45">
    <w:abstractNumId w:val="6"/>
    <w:lvlOverride w:ilvl="0">
      <w:lvl w:ilvl="0" w:tplc="0E6C8D24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1305A40">
        <w:start w:val="1"/>
        <w:numFmt w:val="bullet"/>
        <w:lvlText w:val="o"/>
        <w:lvlJc w:val="left"/>
        <w:pPr>
          <w:ind w:left="7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D6668E">
        <w:start w:val="1"/>
        <w:numFmt w:val="bullet"/>
        <w:lvlText w:val="▪"/>
        <w:lvlJc w:val="left"/>
        <w:pPr>
          <w:ind w:left="14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C2C364E">
        <w:start w:val="1"/>
        <w:numFmt w:val="bullet"/>
        <w:lvlText w:val="•"/>
        <w:lvlJc w:val="left"/>
        <w:pPr>
          <w:ind w:left="21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D42DA52">
        <w:start w:val="1"/>
        <w:numFmt w:val="bullet"/>
        <w:lvlText w:val="o"/>
        <w:lvlJc w:val="left"/>
        <w:pPr>
          <w:ind w:left="288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405E82">
        <w:start w:val="1"/>
        <w:numFmt w:val="bullet"/>
        <w:lvlText w:val="▪"/>
        <w:lvlJc w:val="left"/>
        <w:pPr>
          <w:ind w:left="360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4E162A">
        <w:start w:val="1"/>
        <w:numFmt w:val="bullet"/>
        <w:lvlText w:val="•"/>
        <w:lvlJc w:val="left"/>
        <w:pPr>
          <w:ind w:left="432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2C2BB2">
        <w:start w:val="1"/>
        <w:numFmt w:val="bullet"/>
        <w:lvlText w:val="o"/>
        <w:lvlJc w:val="left"/>
        <w:pPr>
          <w:ind w:left="504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62B4F0">
        <w:start w:val="1"/>
        <w:numFmt w:val="bullet"/>
        <w:lvlText w:val="▪"/>
        <w:lvlJc w:val="left"/>
        <w:pPr>
          <w:ind w:left="5760" w:hanging="72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7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35"/>
    <w:rsid w:val="00031824"/>
    <w:rsid w:val="00042ECC"/>
    <w:rsid w:val="00073332"/>
    <w:rsid w:val="000D6CA7"/>
    <w:rsid w:val="000E327B"/>
    <w:rsid w:val="001156F0"/>
    <w:rsid w:val="001475C8"/>
    <w:rsid w:val="00207397"/>
    <w:rsid w:val="00222B53"/>
    <w:rsid w:val="00274961"/>
    <w:rsid w:val="002B2B3D"/>
    <w:rsid w:val="002D0E74"/>
    <w:rsid w:val="002E4850"/>
    <w:rsid w:val="002E70B3"/>
    <w:rsid w:val="002F32A5"/>
    <w:rsid w:val="00377BEA"/>
    <w:rsid w:val="00432736"/>
    <w:rsid w:val="004913F4"/>
    <w:rsid w:val="004A5347"/>
    <w:rsid w:val="004B68D8"/>
    <w:rsid w:val="004C3096"/>
    <w:rsid w:val="005147AA"/>
    <w:rsid w:val="00523108"/>
    <w:rsid w:val="00551378"/>
    <w:rsid w:val="005C12AD"/>
    <w:rsid w:val="005D1C09"/>
    <w:rsid w:val="006500A8"/>
    <w:rsid w:val="00650496"/>
    <w:rsid w:val="00652E38"/>
    <w:rsid w:val="00662DE2"/>
    <w:rsid w:val="006833B5"/>
    <w:rsid w:val="006D2FA9"/>
    <w:rsid w:val="0070494B"/>
    <w:rsid w:val="007079C7"/>
    <w:rsid w:val="0072299A"/>
    <w:rsid w:val="0078145B"/>
    <w:rsid w:val="0078181C"/>
    <w:rsid w:val="00784396"/>
    <w:rsid w:val="007C1E2A"/>
    <w:rsid w:val="007D7217"/>
    <w:rsid w:val="007E476C"/>
    <w:rsid w:val="007E5740"/>
    <w:rsid w:val="00803E72"/>
    <w:rsid w:val="008474F8"/>
    <w:rsid w:val="00850EDE"/>
    <w:rsid w:val="00881EDA"/>
    <w:rsid w:val="008A0FBB"/>
    <w:rsid w:val="008C6808"/>
    <w:rsid w:val="00917E6E"/>
    <w:rsid w:val="00920039"/>
    <w:rsid w:val="009D6A5F"/>
    <w:rsid w:val="00A25776"/>
    <w:rsid w:val="00A26DBC"/>
    <w:rsid w:val="00A32F35"/>
    <w:rsid w:val="00A45F1F"/>
    <w:rsid w:val="00A7283B"/>
    <w:rsid w:val="00AC11B2"/>
    <w:rsid w:val="00AC2346"/>
    <w:rsid w:val="00AD57E6"/>
    <w:rsid w:val="00AE00A0"/>
    <w:rsid w:val="00AE35D8"/>
    <w:rsid w:val="00B37182"/>
    <w:rsid w:val="00B61B79"/>
    <w:rsid w:val="00BA2013"/>
    <w:rsid w:val="00BB0FFC"/>
    <w:rsid w:val="00BB451A"/>
    <w:rsid w:val="00C00C15"/>
    <w:rsid w:val="00C849C0"/>
    <w:rsid w:val="00CC484A"/>
    <w:rsid w:val="00CD4448"/>
    <w:rsid w:val="00D03BD9"/>
    <w:rsid w:val="00D20151"/>
    <w:rsid w:val="00D33B40"/>
    <w:rsid w:val="00D35932"/>
    <w:rsid w:val="00D42E39"/>
    <w:rsid w:val="00DD0DD1"/>
    <w:rsid w:val="00E10BD7"/>
    <w:rsid w:val="00E32D15"/>
    <w:rsid w:val="00E95296"/>
    <w:rsid w:val="00EA2C73"/>
    <w:rsid w:val="00EC51FA"/>
    <w:rsid w:val="00F274DB"/>
    <w:rsid w:val="00F6072F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CD27"/>
  <w15:docId w15:val="{69E6D9E5-5D29-4953-8652-600A381A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keepLines/>
      <w:widowControl w:val="0"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Verdana" w:hAnsi="Verdan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ind w:left="833" w:hanging="340"/>
      <w:outlineLvl w:val="0"/>
    </w:pPr>
    <w:rPr>
      <w:rFonts w:ascii="Trebuchet MS" w:hAnsi="Trebuchet MS" w:cs="Arial Unicode MS"/>
      <w:b/>
      <w:bCs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ind w:left="833" w:hanging="340"/>
    </w:pPr>
    <w:rPr>
      <w:rFonts w:ascii="Verdana" w:hAnsi="Verdan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8"/>
      </w:numPr>
    </w:pPr>
  </w:style>
  <w:style w:type="numbering" w:customStyle="1" w:styleId="ImportedStyle7">
    <w:name w:val="Imported Style 7"/>
    <w:pPr>
      <w:numPr>
        <w:numId w:val="10"/>
      </w:numPr>
    </w:pPr>
  </w:style>
  <w:style w:type="numbering" w:customStyle="1" w:styleId="ImportedStyle8">
    <w:name w:val="Imported Style 8"/>
    <w:pPr>
      <w:numPr>
        <w:numId w:val="12"/>
      </w:numPr>
    </w:pPr>
  </w:style>
  <w:style w:type="numbering" w:customStyle="1" w:styleId="ImportedStyle9">
    <w:name w:val="Imported Style 9"/>
    <w:pPr>
      <w:numPr>
        <w:numId w:val="14"/>
      </w:numPr>
    </w:pPr>
  </w:style>
  <w:style w:type="numbering" w:customStyle="1" w:styleId="ImportedStyle10">
    <w:name w:val="Imported Style 10"/>
    <w:pPr>
      <w:numPr>
        <w:numId w:val="16"/>
      </w:numPr>
    </w:pPr>
  </w:style>
  <w:style w:type="numbering" w:customStyle="1" w:styleId="ImportedStyle11">
    <w:name w:val="Imported Style 11"/>
    <w:pPr>
      <w:numPr>
        <w:numId w:val="18"/>
      </w:numPr>
    </w:pPr>
  </w:style>
  <w:style w:type="numbering" w:customStyle="1" w:styleId="ImportedStyle12">
    <w:name w:val="Imported Style 12"/>
    <w:pPr>
      <w:numPr>
        <w:numId w:val="20"/>
      </w:numPr>
    </w:pPr>
  </w:style>
  <w:style w:type="numbering" w:customStyle="1" w:styleId="ImportedStyle13">
    <w:name w:val="Imported Style 13"/>
    <w:pPr>
      <w:numPr>
        <w:numId w:val="23"/>
      </w:numPr>
    </w:pPr>
  </w:style>
  <w:style w:type="numbering" w:customStyle="1" w:styleId="ImportedStyle14">
    <w:name w:val="Imported Style 14"/>
    <w:pPr>
      <w:numPr>
        <w:numId w:val="25"/>
      </w:numPr>
    </w:pPr>
  </w:style>
  <w:style w:type="numbering" w:customStyle="1" w:styleId="ImportedStyle15">
    <w:name w:val="Imported Style 15"/>
    <w:pPr>
      <w:numPr>
        <w:numId w:val="28"/>
      </w:numPr>
    </w:pPr>
  </w:style>
  <w:style w:type="numbering" w:customStyle="1" w:styleId="ImportedStyle16">
    <w:name w:val="Imported Style 16"/>
    <w:pPr>
      <w:numPr>
        <w:numId w:val="30"/>
      </w:numPr>
    </w:pPr>
  </w:style>
  <w:style w:type="numbering" w:customStyle="1" w:styleId="ImportedStyle17">
    <w:name w:val="Imported Style 17"/>
    <w:pPr>
      <w:numPr>
        <w:numId w:val="33"/>
      </w:numPr>
    </w:pPr>
  </w:style>
  <w:style w:type="numbering" w:customStyle="1" w:styleId="ImportedStyle18">
    <w:name w:val="Imported Style 18"/>
    <w:pPr>
      <w:numPr>
        <w:numId w:val="35"/>
      </w:numPr>
    </w:pPr>
  </w:style>
  <w:style w:type="numbering" w:customStyle="1" w:styleId="ImportedStyle19">
    <w:name w:val="Imported Style 19"/>
    <w:pPr>
      <w:numPr>
        <w:numId w:val="37"/>
      </w:numPr>
    </w:pPr>
  </w:style>
  <w:style w:type="numbering" w:customStyle="1" w:styleId="ImportedStyle20">
    <w:name w:val="Imported Style 20"/>
    <w:pPr>
      <w:numPr>
        <w:numId w:val="39"/>
      </w:numPr>
    </w:pPr>
  </w:style>
  <w:style w:type="numbering" w:customStyle="1" w:styleId="ImportedStyle21">
    <w:name w:val="Imported Style 21"/>
    <w:pPr>
      <w:numPr>
        <w:numId w:val="41"/>
      </w:numPr>
    </w:pPr>
  </w:style>
  <w:style w:type="numbering" w:customStyle="1" w:styleId="ImportedStyle22">
    <w:name w:val="Imported Style 22"/>
    <w:pPr>
      <w:numPr>
        <w:numId w:val="43"/>
      </w:numPr>
    </w:pPr>
  </w:style>
  <w:style w:type="numbering" w:customStyle="1" w:styleId="ImportedStyle23">
    <w:name w:val="Imported Style 23"/>
    <w:pPr>
      <w:numPr>
        <w:numId w:val="4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C1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2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2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5612-92AD-40D5-AB3E-6F76D98D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 kadagishvili</dc:creator>
  <cp:lastModifiedBy>Beka Peradze</cp:lastModifiedBy>
  <cp:revision>4</cp:revision>
  <dcterms:created xsi:type="dcterms:W3CDTF">2020-06-01T13:39:00Z</dcterms:created>
  <dcterms:modified xsi:type="dcterms:W3CDTF">2020-06-02T11:34:00Z</dcterms:modified>
</cp:coreProperties>
</file>